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3AF6" w14:textId="2C00DFC0" w:rsidR="00024A17" w:rsidRPr="009765E1" w:rsidRDefault="004A51ED" w:rsidP="00024A17">
      <w:pPr>
        <w:outlineLvl w:val="0"/>
        <w:rPr>
          <w:rFonts w:cs="Arial"/>
          <w:b/>
          <w:sz w:val="22"/>
          <w:szCs w:val="22"/>
        </w:rPr>
      </w:pPr>
      <w:bookmarkStart w:id="0" w:name="_GoBack"/>
      <w:bookmarkEnd w:id="0"/>
      <w:r>
        <w:rPr>
          <w:rFonts w:cs="Arial"/>
          <w:b/>
          <w:sz w:val="22"/>
          <w:szCs w:val="22"/>
        </w:rPr>
        <w:t>Girls’ Day School Trust Job Description</w:t>
      </w:r>
    </w:p>
    <w:p w14:paraId="4099E77A" w14:textId="77777777" w:rsidR="00024A17" w:rsidRPr="009765E1" w:rsidRDefault="00024A17" w:rsidP="00024A17">
      <w:pPr>
        <w:rPr>
          <w:rFonts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673"/>
      </w:tblGrid>
      <w:tr w:rsidR="00024A17" w:rsidRPr="009765E1" w14:paraId="701BD6FC" w14:textId="77777777" w:rsidTr="00464FC8">
        <w:tc>
          <w:tcPr>
            <w:tcW w:w="2155" w:type="dxa"/>
          </w:tcPr>
          <w:p w14:paraId="6B5213C0" w14:textId="77777777" w:rsidR="00024A17" w:rsidRPr="009765E1" w:rsidRDefault="00024A17" w:rsidP="00464FC8">
            <w:pPr>
              <w:rPr>
                <w:rFonts w:cs="Arial"/>
                <w:b/>
                <w:sz w:val="22"/>
                <w:szCs w:val="22"/>
              </w:rPr>
            </w:pPr>
            <w:r w:rsidRPr="009765E1">
              <w:rPr>
                <w:rFonts w:cs="Arial"/>
                <w:b/>
                <w:sz w:val="22"/>
                <w:szCs w:val="22"/>
              </w:rPr>
              <w:t>Role</w:t>
            </w:r>
          </w:p>
          <w:p w14:paraId="46CCA430" w14:textId="77777777" w:rsidR="00024A17" w:rsidRPr="009765E1" w:rsidRDefault="00024A17" w:rsidP="00464FC8">
            <w:pPr>
              <w:jc w:val="center"/>
              <w:rPr>
                <w:rFonts w:cs="Arial"/>
                <w:b/>
                <w:sz w:val="22"/>
                <w:szCs w:val="22"/>
              </w:rPr>
            </w:pPr>
          </w:p>
        </w:tc>
        <w:tc>
          <w:tcPr>
            <w:tcW w:w="7673" w:type="dxa"/>
          </w:tcPr>
          <w:p w14:paraId="33C38D98" w14:textId="3D7B0AD6" w:rsidR="00024A17" w:rsidRPr="009765E1" w:rsidRDefault="00024A17" w:rsidP="00464FC8">
            <w:pPr>
              <w:rPr>
                <w:rFonts w:cs="Arial"/>
                <w:b/>
                <w:sz w:val="22"/>
                <w:szCs w:val="22"/>
              </w:rPr>
            </w:pPr>
            <w:r w:rsidRPr="009765E1">
              <w:rPr>
                <w:rFonts w:cs="Arial"/>
                <w:b/>
                <w:sz w:val="22"/>
                <w:szCs w:val="22"/>
              </w:rPr>
              <w:t>Science Technician</w:t>
            </w:r>
            <w:r w:rsidR="004A51ED">
              <w:rPr>
                <w:rFonts w:cs="Arial"/>
                <w:b/>
                <w:sz w:val="22"/>
                <w:szCs w:val="22"/>
              </w:rPr>
              <w:t xml:space="preserve"> (</w:t>
            </w:r>
            <w:r w:rsidR="0077396E">
              <w:rPr>
                <w:rFonts w:cs="Arial"/>
                <w:b/>
                <w:sz w:val="22"/>
                <w:szCs w:val="22"/>
              </w:rPr>
              <w:t>Biology</w:t>
            </w:r>
            <w:r w:rsidR="004A51ED">
              <w:rPr>
                <w:rFonts w:cs="Arial"/>
                <w:b/>
                <w:sz w:val="22"/>
                <w:szCs w:val="22"/>
              </w:rPr>
              <w:t>)</w:t>
            </w:r>
          </w:p>
        </w:tc>
      </w:tr>
      <w:tr w:rsidR="00024A17" w:rsidRPr="009765E1" w14:paraId="6BB42993" w14:textId="77777777" w:rsidTr="00464FC8">
        <w:tc>
          <w:tcPr>
            <w:tcW w:w="2155" w:type="dxa"/>
          </w:tcPr>
          <w:p w14:paraId="7713686C" w14:textId="77777777" w:rsidR="00024A17" w:rsidRPr="009765E1" w:rsidRDefault="00024A17" w:rsidP="00464FC8">
            <w:pPr>
              <w:rPr>
                <w:rFonts w:cs="Arial"/>
                <w:b/>
                <w:sz w:val="22"/>
                <w:szCs w:val="22"/>
              </w:rPr>
            </w:pPr>
            <w:r w:rsidRPr="009765E1">
              <w:rPr>
                <w:rFonts w:cs="Arial"/>
                <w:b/>
                <w:sz w:val="22"/>
                <w:szCs w:val="22"/>
              </w:rPr>
              <w:t>Job Purpose</w:t>
            </w:r>
          </w:p>
        </w:tc>
        <w:tc>
          <w:tcPr>
            <w:tcW w:w="7673" w:type="dxa"/>
          </w:tcPr>
          <w:p w14:paraId="3E99E036" w14:textId="351478AB" w:rsidR="00024A17" w:rsidRPr="009765E1" w:rsidRDefault="00024A17" w:rsidP="00464FC8">
            <w:pPr>
              <w:rPr>
                <w:rFonts w:cs="Arial"/>
                <w:b/>
                <w:sz w:val="22"/>
                <w:szCs w:val="22"/>
              </w:rPr>
            </w:pPr>
            <w:r w:rsidRPr="009765E1">
              <w:rPr>
                <w:rFonts w:cs="Arial"/>
                <w:b/>
                <w:sz w:val="22"/>
                <w:szCs w:val="22"/>
              </w:rPr>
              <w:t xml:space="preserve">To support the safe delivery of experiments and practical activities within </w:t>
            </w:r>
            <w:r w:rsidR="0077396E">
              <w:rPr>
                <w:rFonts w:cs="Arial"/>
                <w:b/>
                <w:sz w:val="22"/>
                <w:szCs w:val="22"/>
              </w:rPr>
              <w:t>Biology</w:t>
            </w:r>
            <w:r w:rsidR="004A51ED">
              <w:rPr>
                <w:rFonts w:cs="Arial"/>
                <w:b/>
                <w:sz w:val="22"/>
                <w:szCs w:val="22"/>
              </w:rPr>
              <w:t xml:space="preserve"> and other </w:t>
            </w:r>
            <w:r w:rsidRPr="009765E1">
              <w:rPr>
                <w:rFonts w:cs="Arial"/>
                <w:b/>
                <w:sz w:val="22"/>
                <w:szCs w:val="22"/>
              </w:rPr>
              <w:t>science lessons in order to optimise teaching and learning.</w:t>
            </w:r>
          </w:p>
          <w:p w14:paraId="303B3D87" w14:textId="77777777" w:rsidR="00024A17" w:rsidRPr="009765E1" w:rsidRDefault="00024A17" w:rsidP="00464FC8">
            <w:pPr>
              <w:rPr>
                <w:rFonts w:cs="Arial"/>
                <w:sz w:val="22"/>
                <w:szCs w:val="22"/>
              </w:rPr>
            </w:pPr>
          </w:p>
        </w:tc>
      </w:tr>
      <w:tr w:rsidR="00024A17" w:rsidRPr="009765E1" w14:paraId="5AA60EF8" w14:textId="77777777" w:rsidTr="00464FC8">
        <w:tc>
          <w:tcPr>
            <w:tcW w:w="2155" w:type="dxa"/>
          </w:tcPr>
          <w:p w14:paraId="79ABDBD1" w14:textId="77777777" w:rsidR="00024A17" w:rsidRPr="009765E1" w:rsidRDefault="00024A17" w:rsidP="00464FC8">
            <w:pPr>
              <w:rPr>
                <w:rFonts w:cs="Arial"/>
                <w:b/>
                <w:sz w:val="22"/>
                <w:szCs w:val="22"/>
              </w:rPr>
            </w:pPr>
            <w:r w:rsidRPr="009765E1">
              <w:rPr>
                <w:rFonts w:cs="Arial"/>
                <w:b/>
                <w:sz w:val="22"/>
                <w:szCs w:val="22"/>
              </w:rPr>
              <w:t>Accountable to:</w:t>
            </w:r>
          </w:p>
        </w:tc>
        <w:tc>
          <w:tcPr>
            <w:tcW w:w="7673" w:type="dxa"/>
          </w:tcPr>
          <w:p w14:paraId="511CE506" w14:textId="28B7C42F" w:rsidR="00024A17" w:rsidRPr="009765E1" w:rsidRDefault="004A51ED" w:rsidP="00464FC8">
            <w:pPr>
              <w:rPr>
                <w:rFonts w:cs="Arial"/>
                <w:b/>
                <w:i/>
                <w:sz w:val="22"/>
                <w:szCs w:val="22"/>
              </w:rPr>
            </w:pPr>
            <w:r>
              <w:rPr>
                <w:rFonts w:cs="Arial"/>
                <w:sz w:val="22"/>
                <w:szCs w:val="22"/>
              </w:rPr>
              <w:t>Head of Science Faculty</w:t>
            </w:r>
            <w:r w:rsidR="00A77FF8">
              <w:rPr>
                <w:rFonts w:cs="Arial"/>
                <w:sz w:val="22"/>
                <w:szCs w:val="22"/>
              </w:rPr>
              <w:t xml:space="preserve">, via the </w:t>
            </w:r>
            <w:r w:rsidR="00F22ABB">
              <w:rPr>
                <w:rFonts w:cs="Arial"/>
                <w:sz w:val="22"/>
                <w:szCs w:val="22"/>
              </w:rPr>
              <w:t>Subject Leader for</w:t>
            </w:r>
            <w:r w:rsidR="00A77FF8">
              <w:rPr>
                <w:rFonts w:cs="Arial"/>
                <w:sz w:val="22"/>
                <w:szCs w:val="22"/>
              </w:rPr>
              <w:t xml:space="preserve"> Biology</w:t>
            </w:r>
          </w:p>
          <w:p w14:paraId="5C8AFA02" w14:textId="77777777" w:rsidR="00024A17" w:rsidRPr="009765E1" w:rsidRDefault="00024A17" w:rsidP="00464FC8">
            <w:pPr>
              <w:rPr>
                <w:rFonts w:cs="Arial"/>
                <w:sz w:val="22"/>
                <w:szCs w:val="22"/>
              </w:rPr>
            </w:pPr>
          </w:p>
        </w:tc>
      </w:tr>
      <w:tr w:rsidR="00024A17" w:rsidRPr="009765E1" w14:paraId="35658DB2" w14:textId="77777777" w:rsidTr="00464FC8">
        <w:tc>
          <w:tcPr>
            <w:tcW w:w="2155" w:type="dxa"/>
          </w:tcPr>
          <w:p w14:paraId="2F991DAE" w14:textId="77777777" w:rsidR="00024A17" w:rsidRPr="009765E1" w:rsidRDefault="00024A17" w:rsidP="00464FC8">
            <w:pPr>
              <w:rPr>
                <w:rFonts w:cs="Arial"/>
                <w:b/>
                <w:sz w:val="22"/>
                <w:szCs w:val="22"/>
              </w:rPr>
            </w:pPr>
            <w:r w:rsidRPr="009765E1">
              <w:rPr>
                <w:rFonts w:cs="Arial"/>
                <w:b/>
                <w:sz w:val="22"/>
                <w:szCs w:val="22"/>
              </w:rPr>
              <w:t>Accountabilities</w:t>
            </w:r>
          </w:p>
          <w:p w14:paraId="20147108" w14:textId="77777777" w:rsidR="00024A17" w:rsidRPr="009765E1" w:rsidRDefault="00024A17" w:rsidP="00464FC8">
            <w:pPr>
              <w:rPr>
                <w:rFonts w:cs="Arial"/>
                <w:b/>
                <w:sz w:val="22"/>
                <w:szCs w:val="22"/>
              </w:rPr>
            </w:pPr>
          </w:p>
          <w:p w14:paraId="4B410B0F" w14:textId="77777777" w:rsidR="00024A17" w:rsidRPr="009765E1" w:rsidRDefault="00024A17" w:rsidP="00464FC8">
            <w:pPr>
              <w:rPr>
                <w:rFonts w:cs="Arial"/>
                <w:sz w:val="22"/>
                <w:szCs w:val="22"/>
              </w:rPr>
            </w:pPr>
          </w:p>
        </w:tc>
        <w:tc>
          <w:tcPr>
            <w:tcW w:w="7673" w:type="dxa"/>
          </w:tcPr>
          <w:p w14:paraId="19521F69" w14:textId="77777777" w:rsidR="00024A17" w:rsidRPr="009765E1" w:rsidRDefault="00024A17" w:rsidP="00024A17">
            <w:pPr>
              <w:numPr>
                <w:ilvl w:val="0"/>
                <w:numId w:val="1"/>
              </w:numPr>
              <w:ind w:left="317" w:hanging="284"/>
              <w:rPr>
                <w:rFonts w:cs="Arial"/>
                <w:b/>
                <w:sz w:val="22"/>
                <w:szCs w:val="22"/>
              </w:rPr>
            </w:pPr>
            <w:r w:rsidRPr="009765E1">
              <w:rPr>
                <w:rFonts w:cs="Arial"/>
                <w:b/>
                <w:sz w:val="22"/>
                <w:szCs w:val="22"/>
              </w:rPr>
              <w:t>Teaching &amp; Learning</w:t>
            </w:r>
          </w:p>
          <w:p w14:paraId="7E8BB444" w14:textId="77777777" w:rsidR="00024A17" w:rsidRPr="009765E1" w:rsidRDefault="00024A17" w:rsidP="00464FC8">
            <w:pPr>
              <w:rPr>
                <w:rFonts w:cs="Arial"/>
                <w:b/>
                <w:sz w:val="22"/>
                <w:szCs w:val="22"/>
                <w:lang w:val="en-US"/>
              </w:rPr>
            </w:pPr>
          </w:p>
          <w:p w14:paraId="508F8C96" w14:textId="77777777" w:rsidR="00024A17" w:rsidRPr="009765E1" w:rsidRDefault="00024A17" w:rsidP="00464FC8">
            <w:pPr>
              <w:ind w:left="317"/>
              <w:rPr>
                <w:rFonts w:cs="Arial"/>
                <w:sz w:val="22"/>
                <w:szCs w:val="22"/>
                <w:lang w:val="en-US"/>
              </w:rPr>
            </w:pPr>
            <w:r w:rsidRPr="009765E1">
              <w:rPr>
                <w:rFonts w:cs="Arial"/>
                <w:sz w:val="22"/>
                <w:szCs w:val="22"/>
                <w:lang w:val="en-US"/>
              </w:rPr>
              <w:t xml:space="preserve">a)  Prepare, set out and clear away equipment and materials for lessons and practical examinations (including checking and/or calibrating of equipment) in accordance with required timescales. </w:t>
            </w:r>
          </w:p>
          <w:p w14:paraId="2E11484F" w14:textId="77777777" w:rsidR="00024A17" w:rsidRPr="009765E1" w:rsidRDefault="00024A17" w:rsidP="00464FC8">
            <w:pPr>
              <w:ind w:left="317"/>
              <w:rPr>
                <w:rFonts w:cs="Arial"/>
                <w:sz w:val="22"/>
                <w:szCs w:val="22"/>
                <w:lang w:val="en-US"/>
              </w:rPr>
            </w:pPr>
          </w:p>
          <w:p w14:paraId="680FD52A" w14:textId="77777777" w:rsidR="00024A17" w:rsidRPr="009765E1" w:rsidRDefault="00024A17" w:rsidP="00464FC8">
            <w:pPr>
              <w:numPr>
                <w:ilvl w:val="0"/>
                <w:numId w:val="2"/>
              </w:numPr>
              <w:rPr>
                <w:rFonts w:cs="Arial"/>
                <w:sz w:val="22"/>
                <w:szCs w:val="22"/>
                <w:lang w:val="en-US"/>
              </w:rPr>
            </w:pPr>
            <w:r w:rsidRPr="009765E1">
              <w:rPr>
                <w:rFonts w:cs="Arial"/>
                <w:sz w:val="22"/>
                <w:szCs w:val="22"/>
                <w:lang w:val="en-US"/>
              </w:rPr>
              <w:t xml:space="preserve">Trial, and assist teaching staff in trialing, any experiments prior to lessons. </w:t>
            </w:r>
            <w:r w:rsidRPr="009765E1">
              <w:rPr>
                <w:rFonts w:cs="Arial"/>
                <w:sz w:val="22"/>
                <w:szCs w:val="22"/>
                <w:lang w:val="en-US"/>
              </w:rPr>
              <w:br/>
            </w:r>
          </w:p>
          <w:p w14:paraId="42719DA0" w14:textId="77777777" w:rsidR="00024A17" w:rsidRPr="009765E1" w:rsidRDefault="00024A17" w:rsidP="00464FC8">
            <w:pPr>
              <w:numPr>
                <w:ilvl w:val="0"/>
                <w:numId w:val="2"/>
              </w:numPr>
              <w:rPr>
                <w:rFonts w:cs="Arial"/>
                <w:sz w:val="22"/>
                <w:szCs w:val="22"/>
                <w:lang w:val="en-US"/>
              </w:rPr>
            </w:pPr>
            <w:r w:rsidRPr="009765E1">
              <w:rPr>
                <w:rFonts w:cs="Arial"/>
                <w:sz w:val="22"/>
                <w:szCs w:val="22"/>
                <w:lang w:val="en-US"/>
              </w:rPr>
              <w:t>Where relevant, assist in the mounting of displays and visual aids.</w:t>
            </w:r>
            <w:r w:rsidRPr="009765E1">
              <w:rPr>
                <w:rFonts w:cs="Arial"/>
                <w:sz w:val="22"/>
                <w:szCs w:val="22"/>
                <w:lang w:val="en-US"/>
              </w:rPr>
              <w:br/>
            </w:r>
          </w:p>
          <w:p w14:paraId="1BB8D626" w14:textId="77777777" w:rsidR="00024A17" w:rsidRPr="009765E1" w:rsidRDefault="00024A17" w:rsidP="00464FC8">
            <w:pPr>
              <w:numPr>
                <w:ilvl w:val="0"/>
                <w:numId w:val="2"/>
              </w:numPr>
              <w:rPr>
                <w:rFonts w:cs="Arial"/>
                <w:sz w:val="22"/>
                <w:szCs w:val="22"/>
                <w:lang w:val="en-US"/>
              </w:rPr>
            </w:pPr>
            <w:r w:rsidRPr="009765E1">
              <w:rPr>
                <w:rFonts w:cs="Arial"/>
                <w:sz w:val="22"/>
                <w:szCs w:val="22"/>
                <w:lang w:val="en-US"/>
              </w:rPr>
              <w:t>Provide assistance to the teacher during lessons, particularly if any equipment malfunctions.</w:t>
            </w:r>
            <w:r w:rsidRPr="009765E1">
              <w:rPr>
                <w:rFonts w:cs="Arial"/>
                <w:sz w:val="22"/>
                <w:szCs w:val="22"/>
                <w:lang w:val="en-US"/>
              </w:rPr>
              <w:br/>
            </w:r>
          </w:p>
          <w:p w14:paraId="1CFC2D2C" w14:textId="77777777" w:rsidR="00024A17" w:rsidRPr="009765E1" w:rsidRDefault="00024A17" w:rsidP="00464FC8">
            <w:pPr>
              <w:numPr>
                <w:ilvl w:val="0"/>
                <w:numId w:val="2"/>
              </w:numPr>
              <w:rPr>
                <w:rFonts w:cs="Arial"/>
                <w:sz w:val="22"/>
                <w:szCs w:val="22"/>
                <w:lang w:val="en-US"/>
              </w:rPr>
            </w:pPr>
            <w:r w:rsidRPr="009765E1">
              <w:rPr>
                <w:rFonts w:cs="Arial"/>
                <w:sz w:val="22"/>
                <w:szCs w:val="22"/>
                <w:lang w:val="en-US"/>
              </w:rPr>
              <w:t>Assist pupils in safely using equipment and undertaking experiments, giving demonstrations as required.</w:t>
            </w:r>
            <w:r w:rsidRPr="009765E1">
              <w:rPr>
                <w:rFonts w:cs="Arial"/>
                <w:sz w:val="22"/>
                <w:szCs w:val="22"/>
                <w:lang w:val="en-US"/>
              </w:rPr>
              <w:br/>
            </w:r>
          </w:p>
          <w:p w14:paraId="115DC1C3" w14:textId="77777777" w:rsidR="00024A17" w:rsidRPr="009765E1" w:rsidRDefault="00024A17" w:rsidP="00464FC8">
            <w:pPr>
              <w:numPr>
                <w:ilvl w:val="0"/>
                <w:numId w:val="2"/>
              </w:numPr>
              <w:rPr>
                <w:rFonts w:cs="Arial"/>
                <w:sz w:val="22"/>
                <w:szCs w:val="22"/>
                <w:lang w:val="en-US"/>
              </w:rPr>
            </w:pPr>
            <w:r w:rsidRPr="009765E1">
              <w:rPr>
                <w:rFonts w:cs="Arial"/>
                <w:sz w:val="22"/>
                <w:szCs w:val="22"/>
                <w:lang w:val="en-US"/>
              </w:rPr>
              <w:t>Maintain protocols for standard experiments, records and readings for experiments as required.</w:t>
            </w:r>
            <w:r w:rsidRPr="009765E1">
              <w:rPr>
                <w:rFonts w:cs="Arial"/>
                <w:sz w:val="22"/>
                <w:szCs w:val="22"/>
                <w:lang w:val="en-US"/>
              </w:rPr>
              <w:br/>
            </w:r>
          </w:p>
          <w:p w14:paraId="54DF01F9" w14:textId="7F30E7D9" w:rsidR="00024A17" w:rsidRPr="009765E1" w:rsidRDefault="00024A17" w:rsidP="00464FC8">
            <w:pPr>
              <w:numPr>
                <w:ilvl w:val="0"/>
                <w:numId w:val="2"/>
              </w:numPr>
              <w:rPr>
                <w:rFonts w:cs="Arial"/>
                <w:sz w:val="22"/>
                <w:szCs w:val="22"/>
                <w:lang w:val="en-US"/>
              </w:rPr>
            </w:pPr>
            <w:r w:rsidRPr="009765E1">
              <w:rPr>
                <w:rFonts w:cs="Arial"/>
                <w:sz w:val="22"/>
                <w:szCs w:val="22"/>
                <w:lang w:val="en-US"/>
              </w:rPr>
              <w:t>Pr</w:t>
            </w:r>
            <w:r w:rsidR="004A51ED">
              <w:rPr>
                <w:rFonts w:cs="Arial"/>
                <w:sz w:val="22"/>
                <w:szCs w:val="22"/>
                <w:lang w:val="en-US"/>
              </w:rPr>
              <w:t>ovide support to relevant extra</w:t>
            </w:r>
            <w:r w:rsidRPr="009765E1">
              <w:rPr>
                <w:rFonts w:cs="Arial"/>
                <w:sz w:val="22"/>
                <w:szCs w:val="22"/>
                <w:lang w:val="en-US"/>
              </w:rPr>
              <w:t>curricular activities and whole school events.</w:t>
            </w:r>
            <w:r w:rsidRPr="009765E1">
              <w:rPr>
                <w:rFonts w:cs="Arial"/>
                <w:sz w:val="22"/>
                <w:szCs w:val="22"/>
                <w:lang w:val="en-US"/>
              </w:rPr>
              <w:br/>
            </w:r>
          </w:p>
          <w:p w14:paraId="0A5B86C6" w14:textId="77777777" w:rsidR="00024A17" w:rsidRPr="009765E1" w:rsidRDefault="00024A17" w:rsidP="00024A17">
            <w:pPr>
              <w:widowControl w:val="0"/>
              <w:numPr>
                <w:ilvl w:val="0"/>
                <w:numId w:val="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87"/>
              <w:rPr>
                <w:rFonts w:cs="Arial"/>
                <w:b/>
                <w:sz w:val="22"/>
                <w:szCs w:val="22"/>
              </w:rPr>
            </w:pPr>
            <w:r w:rsidRPr="009765E1">
              <w:rPr>
                <w:rFonts w:cs="Arial"/>
                <w:b/>
                <w:sz w:val="22"/>
                <w:szCs w:val="22"/>
              </w:rPr>
              <w:t>Health and Safety</w:t>
            </w:r>
          </w:p>
          <w:p w14:paraId="744E212F" w14:textId="77777777" w:rsidR="00024A17" w:rsidRPr="009765E1" w:rsidRDefault="00024A17" w:rsidP="00464FC8">
            <w:pPr>
              <w:widowControl w:val="0"/>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9765E1">
              <w:rPr>
                <w:rFonts w:cs="Arial"/>
                <w:sz w:val="22"/>
                <w:szCs w:val="22"/>
              </w:rPr>
              <w:t xml:space="preserve">    </w:t>
            </w:r>
          </w:p>
          <w:p w14:paraId="745BFE4F" w14:textId="77777777" w:rsidR="00024A17" w:rsidRPr="009765E1" w:rsidRDefault="00024A17" w:rsidP="00464FC8">
            <w:pPr>
              <w:widowControl w:val="0"/>
              <w:numPr>
                <w:ilvl w:val="0"/>
                <w:numId w:val="4"/>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9765E1">
              <w:rPr>
                <w:rFonts w:cs="Arial"/>
                <w:sz w:val="22"/>
                <w:szCs w:val="22"/>
              </w:rPr>
              <w:t>Check that risk assessments are kept up to date and employed for all relevant experiments, reminding relevant members of staff if they are not.</w:t>
            </w:r>
            <w:r w:rsidRPr="009765E1">
              <w:rPr>
                <w:rFonts w:cs="Arial"/>
                <w:sz w:val="22"/>
                <w:szCs w:val="22"/>
              </w:rPr>
              <w:br/>
            </w:r>
          </w:p>
          <w:p w14:paraId="08380ED2" w14:textId="77777777" w:rsidR="00024A17" w:rsidRPr="009765E1" w:rsidRDefault="00024A17" w:rsidP="00464FC8">
            <w:pPr>
              <w:widowControl w:val="0"/>
              <w:numPr>
                <w:ilvl w:val="0"/>
                <w:numId w:val="4"/>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9765E1">
              <w:rPr>
                <w:rFonts w:cs="Arial"/>
                <w:sz w:val="22"/>
                <w:szCs w:val="22"/>
              </w:rPr>
              <w:t xml:space="preserve">Ensure that correct and safe procedures are used during the preparation and setting up of experiments and laboratory equipment using CLEAPSS and COSHH guidelines. </w:t>
            </w:r>
            <w:r w:rsidRPr="009765E1">
              <w:rPr>
                <w:rFonts w:cs="Arial"/>
                <w:sz w:val="22"/>
                <w:szCs w:val="22"/>
              </w:rPr>
              <w:br/>
            </w:r>
          </w:p>
          <w:p w14:paraId="699D33FA" w14:textId="77777777" w:rsidR="00024A17" w:rsidRPr="009765E1" w:rsidRDefault="00024A17" w:rsidP="00464FC8">
            <w:pPr>
              <w:numPr>
                <w:ilvl w:val="0"/>
                <w:numId w:val="4"/>
              </w:numPr>
              <w:rPr>
                <w:rFonts w:cs="Arial"/>
                <w:sz w:val="22"/>
                <w:szCs w:val="22"/>
              </w:rPr>
            </w:pPr>
            <w:r w:rsidRPr="009765E1">
              <w:rPr>
                <w:rFonts w:cs="Arial"/>
                <w:sz w:val="22"/>
                <w:szCs w:val="22"/>
              </w:rPr>
              <w:t xml:space="preserve">Ensure that all relevant hazard information accompanies an experiment and consult with the teacher (or intervene with the pupil directly) if there are indications of unsafe procedures being used within the classroom. </w:t>
            </w:r>
            <w:r w:rsidRPr="009765E1">
              <w:rPr>
                <w:rFonts w:cs="Arial"/>
                <w:sz w:val="22"/>
                <w:szCs w:val="22"/>
              </w:rPr>
              <w:br/>
            </w:r>
          </w:p>
          <w:p w14:paraId="4EDFE5AC" w14:textId="77777777" w:rsidR="00024A17" w:rsidRPr="009765E1" w:rsidRDefault="00024A17" w:rsidP="00464FC8">
            <w:pPr>
              <w:numPr>
                <w:ilvl w:val="0"/>
                <w:numId w:val="4"/>
              </w:numPr>
              <w:rPr>
                <w:rFonts w:cs="Arial"/>
                <w:sz w:val="22"/>
                <w:szCs w:val="22"/>
              </w:rPr>
            </w:pPr>
            <w:r w:rsidRPr="009765E1">
              <w:rPr>
                <w:rFonts w:cs="Arial"/>
                <w:sz w:val="22"/>
                <w:szCs w:val="22"/>
              </w:rPr>
              <w:t>Ensure the correct disposal of chemical and biological waste according to COSHH regulations.</w:t>
            </w:r>
            <w:r w:rsidRPr="009765E1">
              <w:rPr>
                <w:rFonts w:cs="Arial"/>
                <w:sz w:val="22"/>
                <w:szCs w:val="22"/>
                <w:lang w:val="en-US"/>
              </w:rPr>
              <w:t xml:space="preserve"> </w:t>
            </w:r>
            <w:r w:rsidRPr="009765E1">
              <w:rPr>
                <w:rFonts w:cs="Arial"/>
                <w:sz w:val="22"/>
                <w:szCs w:val="22"/>
                <w:lang w:val="en-US"/>
              </w:rPr>
              <w:br/>
            </w:r>
          </w:p>
          <w:p w14:paraId="7E7AC7E1" w14:textId="77777777" w:rsidR="00024A17" w:rsidRPr="009765E1" w:rsidRDefault="00024A17" w:rsidP="00464FC8">
            <w:pPr>
              <w:numPr>
                <w:ilvl w:val="0"/>
                <w:numId w:val="4"/>
              </w:numPr>
              <w:rPr>
                <w:rFonts w:cs="Arial"/>
                <w:sz w:val="22"/>
                <w:szCs w:val="22"/>
              </w:rPr>
            </w:pPr>
            <w:r w:rsidRPr="009765E1">
              <w:rPr>
                <w:rFonts w:cs="Arial"/>
                <w:sz w:val="22"/>
                <w:szCs w:val="22"/>
                <w:lang w:val="en-US"/>
              </w:rPr>
              <w:t>If qualified, provide emergency first aid to staff and students.</w:t>
            </w:r>
            <w:r w:rsidRPr="009765E1">
              <w:rPr>
                <w:rFonts w:cs="Arial"/>
                <w:sz w:val="22"/>
                <w:szCs w:val="22"/>
                <w:lang w:val="en-US"/>
              </w:rPr>
              <w:br/>
            </w:r>
          </w:p>
          <w:p w14:paraId="4752FF1E" w14:textId="77777777" w:rsidR="00024A17" w:rsidRPr="009765E1" w:rsidRDefault="00024A17" w:rsidP="00464FC8">
            <w:pPr>
              <w:numPr>
                <w:ilvl w:val="0"/>
                <w:numId w:val="4"/>
              </w:numPr>
              <w:rPr>
                <w:rFonts w:cs="Arial"/>
                <w:sz w:val="22"/>
                <w:szCs w:val="22"/>
              </w:rPr>
            </w:pPr>
            <w:r w:rsidRPr="009765E1">
              <w:rPr>
                <w:rFonts w:cs="Arial"/>
                <w:sz w:val="22"/>
                <w:szCs w:val="22"/>
              </w:rPr>
              <w:t>Be aware of all relevant emergency procedures and take prompt action to deal appropriately with laboratory emergencies such as spillages.</w:t>
            </w:r>
          </w:p>
          <w:p w14:paraId="56120FD1" w14:textId="77777777" w:rsidR="00024A17" w:rsidRPr="009765E1" w:rsidRDefault="00024A17" w:rsidP="00464FC8">
            <w:pPr>
              <w:rPr>
                <w:rFonts w:cs="Arial"/>
                <w:b/>
                <w:sz w:val="22"/>
                <w:szCs w:val="22"/>
                <w:lang w:val="en-US"/>
              </w:rPr>
            </w:pPr>
          </w:p>
          <w:p w14:paraId="0DF5B0AD" w14:textId="77777777" w:rsidR="00024A17" w:rsidRPr="009765E1" w:rsidRDefault="00024A17" w:rsidP="00024A17">
            <w:pPr>
              <w:numPr>
                <w:ilvl w:val="0"/>
                <w:numId w:val="1"/>
              </w:numPr>
              <w:ind w:left="317" w:hanging="284"/>
              <w:rPr>
                <w:rFonts w:cs="Arial"/>
                <w:b/>
                <w:sz w:val="22"/>
                <w:szCs w:val="22"/>
                <w:lang w:val="en-US"/>
              </w:rPr>
            </w:pPr>
            <w:r w:rsidRPr="009765E1">
              <w:rPr>
                <w:rFonts w:cs="Arial"/>
                <w:b/>
                <w:sz w:val="22"/>
                <w:szCs w:val="22"/>
                <w:lang w:val="en-US"/>
              </w:rPr>
              <w:t>Management of resources</w:t>
            </w:r>
            <w:r w:rsidRPr="009765E1">
              <w:rPr>
                <w:rFonts w:cs="Arial"/>
                <w:b/>
                <w:sz w:val="22"/>
                <w:szCs w:val="22"/>
                <w:lang w:val="en-US"/>
              </w:rPr>
              <w:br/>
            </w:r>
          </w:p>
          <w:p w14:paraId="258797F8" w14:textId="77777777" w:rsidR="00024A17" w:rsidRPr="009765E1" w:rsidRDefault="00024A17" w:rsidP="00464FC8">
            <w:pPr>
              <w:ind w:left="720"/>
              <w:rPr>
                <w:rFonts w:cs="Arial"/>
                <w:sz w:val="22"/>
                <w:szCs w:val="22"/>
                <w:lang w:val="en-US"/>
              </w:rPr>
            </w:pPr>
            <w:r w:rsidRPr="009765E1">
              <w:rPr>
                <w:rFonts w:cs="Arial"/>
                <w:sz w:val="22"/>
                <w:szCs w:val="22"/>
                <w:lang w:val="en-US"/>
              </w:rPr>
              <w:t>a)   Maintain the departmental inventory and undertake stock control and purchasing of equipment, materials, chemicals, textbooks and audio visual resources in order to ensure that appropriate levels of stock are held and that replacement supplies are obtained before stock runs out.</w:t>
            </w:r>
          </w:p>
          <w:p w14:paraId="5DDDC4A2" w14:textId="77777777" w:rsidR="00024A17" w:rsidRPr="009765E1" w:rsidRDefault="00024A17" w:rsidP="00464FC8">
            <w:pPr>
              <w:rPr>
                <w:rFonts w:cs="Arial"/>
                <w:sz w:val="22"/>
                <w:szCs w:val="22"/>
                <w:lang w:val="en-US"/>
              </w:rPr>
            </w:pPr>
          </w:p>
          <w:p w14:paraId="1FCD55E4" w14:textId="77777777" w:rsidR="00024A17" w:rsidRPr="009765E1" w:rsidRDefault="00024A17" w:rsidP="00464FC8">
            <w:pPr>
              <w:numPr>
                <w:ilvl w:val="0"/>
                <w:numId w:val="5"/>
              </w:numPr>
              <w:rPr>
                <w:rFonts w:cs="Arial"/>
                <w:sz w:val="22"/>
                <w:szCs w:val="22"/>
                <w:lang w:val="en-US"/>
              </w:rPr>
            </w:pPr>
            <w:r w:rsidRPr="009765E1">
              <w:rPr>
                <w:rFonts w:cs="Arial"/>
                <w:sz w:val="22"/>
                <w:szCs w:val="22"/>
                <w:lang w:val="en-US"/>
              </w:rPr>
              <w:lastRenderedPageBreak/>
              <w:t xml:space="preserve">Manage, within the constraints of space, the safe, </w:t>
            </w:r>
            <w:proofErr w:type="spellStart"/>
            <w:r w:rsidRPr="009765E1">
              <w:rPr>
                <w:rFonts w:cs="Arial"/>
                <w:sz w:val="22"/>
                <w:szCs w:val="22"/>
                <w:lang w:val="en-US"/>
              </w:rPr>
              <w:t>organised</w:t>
            </w:r>
            <w:proofErr w:type="spellEnd"/>
            <w:r w:rsidRPr="009765E1">
              <w:rPr>
                <w:rFonts w:cs="Arial"/>
                <w:sz w:val="22"/>
                <w:szCs w:val="22"/>
                <w:lang w:val="en-US"/>
              </w:rPr>
              <w:t xml:space="preserve"> and tidy storage of all the above.</w:t>
            </w:r>
            <w:r w:rsidRPr="009765E1">
              <w:rPr>
                <w:rFonts w:cs="Arial"/>
                <w:sz w:val="22"/>
                <w:szCs w:val="22"/>
                <w:lang w:val="en-US"/>
              </w:rPr>
              <w:br/>
            </w:r>
          </w:p>
          <w:p w14:paraId="2364D9E8" w14:textId="77777777" w:rsidR="00024A17" w:rsidRPr="009765E1" w:rsidRDefault="00024A17" w:rsidP="00464FC8">
            <w:pPr>
              <w:numPr>
                <w:ilvl w:val="0"/>
                <w:numId w:val="5"/>
              </w:numPr>
              <w:rPr>
                <w:rFonts w:cs="Arial"/>
                <w:sz w:val="22"/>
                <w:szCs w:val="22"/>
              </w:rPr>
            </w:pPr>
            <w:r w:rsidRPr="009765E1">
              <w:rPr>
                <w:rFonts w:cs="Arial"/>
                <w:sz w:val="22"/>
                <w:szCs w:val="22"/>
              </w:rPr>
              <w:t>Ensure that the prep room and work area is kept tidy and that all equipment is clean and in good working order.</w:t>
            </w:r>
            <w:r w:rsidRPr="009765E1">
              <w:rPr>
                <w:rFonts w:cs="Arial"/>
                <w:sz w:val="22"/>
                <w:szCs w:val="22"/>
              </w:rPr>
              <w:br/>
            </w:r>
          </w:p>
          <w:p w14:paraId="6F085718" w14:textId="77777777" w:rsidR="00024A17" w:rsidRPr="009765E1" w:rsidRDefault="00024A17" w:rsidP="00464FC8">
            <w:pPr>
              <w:numPr>
                <w:ilvl w:val="0"/>
                <w:numId w:val="5"/>
              </w:numPr>
              <w:rPr>
                <w:rFonts w:cs="Arial"/>
                <w:sz w:val="22"/>
                <w:szCs w:val="22"/>
              </w:rPr>
            </w:pPr>
            <w:r w:rsidRPr="009765E1">
              <w:rPr>
                <w:rFonts w:cs="Arial"/>
                <w:sz w:val="22"/>
                <w:szCs w:val="22"/>
              </w:rPr>
              <w:t>Arrange for the testing and/or servicing of equipment at required intervals, and for repairs to be undertaken when necessary; undertake minor repairs within own level of competence.</w:t>
            </w:r>
            <w:r w:rsidRPr="009765E1">
              <w:rPr>
                <w:rFonts w:cs="Arial"/>
                <w:sz w:val="22"/>
                <w:szCs w:val="22"/>
              </w:rPr>
              <w:br/>
            </w:r>
          </w:p>
          <w:p w14:paraId="2E022E4E" w14:textId="77777777" w:rsidR="00024A17" w:rsidRPr="009765E1" w:rsidRDefault="00024A17" w:rsidP="00464FC8">
            <w:pPr>
              <w:numPr>
                <w:ilvl w:val="0"/>
                <w:numId w:val="1"/>
              </w:numPr>
              <w:rPr>
                <w:rFonts w:cs="Arial"/>
                <w:b/>
                <w:sz w:val="22"/>
                <w:szCs w:val="22"/>
                <w:lang w:val="en-US"/>
              </w:rPr>
            </w:pPr>
            <w:r w:rsidRPr="009765E1">
              <w:rPr>
                <w:rFonts w:cs="Arial"/>
                <w:b/>
                <w:sz w:val="22"/>
                <w:szCs w:val="22"/>
                <w:lang w:val="en-US"/>
              </w:rPr>
              <w:t xml:space="preserve">Training &amp; development </w:t>
            </w:r>
            <w:r w:rsidRPr="009765E1">
              <w:rPr>
                <w:rFonts w:cs="Arial"/>
                <w:b/>
                <w:sz w:val="22"/>
                <w:szCs w:val="22"/>
                <w:lang w:val="en-US"/>
              </w:rPr>
              <w:br/>
            </w:r>
          </w:p>
          <w:p w14:paraId="24B7201C" w14:textId="77777777" w:rsidR="00024A17" w:rsidRPr="009765E1" w:rsidRDefault="00024A17" w:rsidP="00464FC8">
            <w:pPr>
              <w:numPr>
                <w:ilvl w:val="1"/>
                <w:numId w:val="1"/>
              </w:numPr>
              <w:rPr>
                <w:rFonts w:cs="Arial"/>
                <w:b/>
                <w:sz w:val="22"/>
                <w:szCs w:val="22"/>
                <w:lang w:val="en-US"/>
              </w:rPr>
            </w:pPr>
            <w:r w:rsidRPr="009765E1">
              <w:rPr>
                <w:rFonts w:cs="Arial"/>
                <w:sz w:val="22"/>
                <w:szCs w:val="22"/>
                <w:lang w:val="en-US"/>
              </w:rPr>
              <w:t>Participate in training activities and sessions offered by the school and other external agencies in order to further relevant knowledge and skills and keep up to date with technical and health and safety requirements relevant to the job.</w:t>
            </w:r>
            <w:r w:rsidRPr="009765E1">
              <w:rPr>
                <w:rFonts w:cs="Arial"/>
                <w:sz w:val="22"/>
                <w:szCs w:val="22"/>
                <w:lang w:val="en-US"/>
              </w:rPr>
              <w:br/>
            </w:r>
          </w:p>
          <w:p w14:paraId="20578760" w14:textId="6EF8CC1C" w:rsidR="00024A17" w:rsidRPr="009765E1" w:rsidRDefault="00024A17" w:rsidP="00464FC8">
            <w:pPr>
              <w:numPr>
                <w:ilvl w:val="1"/>
                <w:numId w:val="1"/>
              </w:numPr>
              <w:rPr>
                <w:rFonts w:cs="Arial"/>
                <w:sz w:val="22"/>
                <w:szCs w:val="22"/>
                <w:lang w:val="en-US"/>
              </w:rPr>
            </w:pPr>
            <w:r w:rsidRPr="009765E1">
              <w:rPr>
                <w:rFonts w:cs="Arial"/>
                <w:sz w:val="22"/>
                <w:szCs w:val="22"/>
                <w:lang w:val="en-US"/>
              </w:rPr>
              <w:t>Hold an up-to-date first aid qualification</w:t>
            </w:r>
            <w:r w:rsidR="004A51ED">
              <w:rPr>
                <w:rFonts w:cs="Arial"/>
                <w:sz w:val="22"/>
                <w:szCs w:val="22"/>
                <w:lang w:val="en-US"/>
              </w:rPr>
              <w:t xml:space="preserve"> or work towards this</w:t>
            </w:r>
            <w:r w:rsidRPr="009765E1">
              <w:rPr>
                <w:rFonts w:cs="Arial"/>
                <w:sz w:val="22"/>
                <w:szCs w:val="22"/>
                <w:lang w:val="en-US"/>
              </w:rPr>
              <w:t>.</w:t>
            </w:r>
          </w:p>
          <w:p w14:paraId="58F12000" w14:textId="77777777" w:rsidR="00024A17" w:rsidRPr="009765E1" w:rsidRDefault="00024A17" w:rsidP="00464FC8">
            <w:pPr>
              <w:widowControl w:val="0"/>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p>
        </w:tc>
      </w:tr>
      <w:tr w:rsidR="00024A17" w:rsidRPr="009765E1" w14:paraId="73423519" w14:textId="77777777" w:rsidTr="00464FC8">
        <w:tc>
          <w:tcPr>
            <w:tcW w:w="2155" w:type="dxa"/>
          </w:tcPr>
          <w:p w14:paraId="13F9BC82" w14:textId="77777777" w:rsidR="00024A17" w:rsidRPr="009765E1" w:rsidRDefault="00024A17" w:rsidP="00464FC8">
            <w:pPr>
              <w:rPr>
                <w:rFonts w:cs="Arial"/>
                <w:b/>
                <w:sz w:val="22"/>
                <w:szCs w:val="22"/>
              </w:rPr>
            </w:pPr>
            <w:r w:rsidRPr="009765E1">
              <w:rPr>
                <w:rFonts w:cs="Arial"/>
                <w:b/>
                <w:sz w:val="22"/>
                <w:szCs w:val="22"/>
              </w:rPr>
              <w:lastRenderedPageBreak/>
              <w:t>General requirements</w:t>
            </w:r>
          </w:p>
        </w:tc>
        <w:tc>
          <w:tcPr>
            <w:tcW w:w="7673" w:type="dxa"/>
          </w:tcPr>
          <w:p w14:paraId="6EC18EB5" w14:textId="77777777" w:rsidR="00024A17" w:rsidRPr="009765E1" w:rsidRDefault="00024A17" w:rsidP="00464FC8">
            <w:pPr>
              <w:rPr>
                <w:rFonts w:cs="Arial"/>
                <w:sz w:val="22"/>
                <w:szCs w:val="22"/>
              </w:rPr>
            </w:pPr>
            <w:r w:rsidRPr="009765E1">
              <w:rPr>
                <w:rFonts w:cs="Arial"/>
                <w:sz w:val="22"/>
                <w:szCs w:val="22"/>
              </w:rPr>
              <w:t>All school staff are expected to:</w:t>
            </w:r>
            <w:r w:rsidRPr="009765E1">
              <w:rPr>
                <w:rFonts w:cs="Arial"/>
                <w:sz w:val="22"/>
                <w:szCs w:val="22"/>
              </w:rPr>
              <w:br/>
            </w:r>
          </w:p>
          <w:p w14:paraId="128C9A89" w14:textId="69D26A04" w:rsidR="00024A17" w:rsidRPr="009765E1" w:rsidRDefault="00024A17" w:rsidP="00464FC8">
            <w:pPr>
              <w:numPr>
                <w:ilvl w:val="0"/>
                <w:numId w:val="3"/>
              </w:numPr>
              <w:rPr>
                <w:rFonts w:cs="Arial"/>
                <w:sz w:val="22"/>
                <w:szCs w:val="22"/>
              </w:rPr>
            </w:pPr>
            <w:r w:rsidRPr="009765E1">
              <w:rPr>
                <w:rFonts w:cs="Arial"/>
                <w:sz w:val="22"/>
                <w:szCs w:val="22"/>
              </w:rPr>
              <w:t xml:space="preserve">Work towards and support the school vision and the current school objectives outlined in the School </w:t>
            </w:r>
            <w:r w:rsidR="004A51ED">
              <w:rPr>
                <w:rFonts w:cs="Arial"/>
                <w:sz w:val="22"/>
                <w:szCs w:val="22"/>
              </w:rPr>
              <w:t>Strategic</w:t>
            </w:r>
            <w:r w:rsidRPr="009765E1">
              <w:rPr>
                <w:rFonts w:cs="Arial"/>
                <w:sz w:val="22"/>
                <w:szCs w:val="22"/>
              </w:rPr>
              <w:t xml:space="preserve"> Plan.</w:t>
            </w:r>
          </w:p>
          <w:p w14:paraId="37113916" w14:textId="7386C447" w:rsidR="00024A17" w:rsidRPr="009765E1" w:rsidRDefault="00024A17" w:rsidP="00464FC8">
            <w:pPr>
              <w:numPr>
                <w:ilvl w:val="0"/>
                <w:numId w:val="3"/>
              </w:numPr>
              <w:rPr>
                <w:rFonts w:cs="Arial"/>
                <w:sz w:val="22"/>
                <w:szCs w:val="22"/>
              </w:rPr>
            </w:pPr>
            <w:r w:rsidRPr="009765E1">
              <w:rPr>
                <w:rFonts w:cs="Arial"/>
                <w:sz w:val="22"/>
                <w:szCs w:val="22"/>
              </w:rPr>
              <w:t xml:space="preserve">Contribute to the school’s programme of </w:t>
            </w:r>
            <w:r w:rsidR="004A51ED">
              <w:rPr>
                <w:rFonts w:cs="Arial"/>
                <w:sz w:val="22"/>
                <w:szCs w:val="22"/>
              </w:rPr>
              <w:t>extra</w:t>
            </w:r>
            <w:r w:rsidRPr="009765E1">
              <w:rPr>
                <w:rFonts w:cs="Arial"/>
                <w:sz w:val="22"/>
                <w:szCs w:val="22"/>
              </w:rPr>
              <w:t>curricular activities.</w:t>
            </w:r>
          </w:p>
          <w:p w14:paraId="2AC7C720" w14:textId="77777777" w:rsidR="00024A17" w:rsidRPr="009765E1" w:rsidRDefault="00024A17" w:rsidP="00464FC8">
            <w:pPr>
              <w:numPr>
                <w:ilvl w:val="0"/>
                <w:numId w:val="3"/>
              </w:numPr>
              <w:rPr>
                <w:rFonts w:cs="Arial"/>
                <w:sz w:val="22"/>
                <w:szCs w:val="22"/>
              </w:rPr>
            </w:pPr>
            <w:r w:rsidRPr="009765E1">
              <w:rPr>
                <w:rFonts w:cs="Arial"/>
                <w:sz w:val="22"/>
                <w:szCs w:val="22"/>
              </w:rPr>
              <w:t>Support and contribute to the school’s responsibility for safeguarding students.</w:t>
            </w:r>
          </w:p>
          <w:p w14:paraId="4D2EF110" w14:textId="77777777" w:rsidR="00024A17" w:rsidRPr="009765E1" w:rsidRDefault="00024A17" w:rsidP="00464FC8">
            <w:pPr>
              <w:numPr>
                <w:ilvl w:val="0"/>
                <w:numId w:val="3"/>
              </w:numPr>
              <w:rPr>
                <w:rFonts w:cs="Arial"/>
                <w:sz w:val="22"/>
                <w:szCs w:val="22"/>
              </w:rPr>
            </w:pPr>
            <w:r w:rsidRPr="009765E1">
              <w:rPr>
                <w:rFonts w:cs="Arial"/>
                <w:sz w:val="22"/>
                <w:szCs w:val="22"/>
              </w:rPr>
              <w:t>Work within the school’s health and safety policy to ensure a safe working environment for staff, students and visitors</w:t>
            </w:r>
          </w:p>
          <w:p w14:paraId="1CE2D5DF" w14:textId="77777777" w:rsidR="00024A17" w:rsidRPr="009765E1" w:rsidRDefault="00024A17" w:rsidP="00464FC8">
            <w:pPr>
              <w:numPr>
                <w:ilvl w:val="0"/>
                <w:numId w:val="3"/>
              </w:numPr>
              <w:rPr>
                <w:rFonts w:cs="Arial"/>
                <w:sz w:val="22"/>
                <w:szCs w:val="22"/>
              </w:rPr>
            </w:pPr>
            <w:r w:rsidRPr="009765E1">
              <w:rPr>
                <w:rFonts w:cs="Arial"/>
                <w:sz w:val="22"/>
                <w:szCs w:val="22"/>
              </w:rPr>
              <w:t>Work within the GDST’s Diversity Policy to promote equality of opportunity for all students and staff, both current and prospective.</w:t>
            </w:r>
          </w:p>
          <w:p w14:paraId="4533846F" w14:textId="77777777" w:rsidR="00024A17" w:rsidRPr="009765E1" w:rsidRDefault="00024A17" w:rsidP="00464FC8">
            <w:pPr>
              <w:numPr>
                <w:ilvl w:val="0"/>
                <w:numId w:val="3"/>
              </w:numPr>
              <w:rPr>
                <w:rFonts w:cs="Arial"/>
                <w:sz w:val="22"/>
                <w:szCs w:val="22"/>
              </w:rPr>
            </w:pPr>
            <w:r w:rsidRPr="009765E1">
              <w:rPr>
                <w:rFonts w:cs="Arial"/>
                <w:sz w:val="22"/>
                <w:szCs w:val="22"/>
              </w:rPr>
              <w:t>Maintain high professional standards of attendance, punctuality, appearance, conduct and positive, courteous relations with students, parents and colleagues.</w:t>
            </w:r>
          </w:p>
          <w:p w14:paraId="646C678B" w14:textId="77777777" w:rsidR="00024A17" w:rsidRPr="009765E1" w:rsidRDefault="00024A17" w:rsidP="00464FC8">
            <w:pPr>
              <w:numPr>
                <w:ilvl w:val="0"/>
                <w:numId w:val="3"/>
              </w:numPr>
              <w:rPr>
                <w:rFonts w:cs="Arial"/>
                <w:sz w:val="22"/>
                <w:szCs w:val="22"/>
              </w:rPr>
            </w:pPr>
            <w:r w:rsidRPr="009765E1">
              <w:rPr>
                <w:rFonts w:cs="Arial"/>
                <w:sz w:val="22"/>
                <w:szCs w:val="22"/>
              </w:rPr>
              <w:t>Engage actively in the performance review process.</w:t>
            </w:r>
          </w:p>
          <w:p w14:paraId="2DCD3BCE" w14:textId="77777777" w:rsidR="00024A17" w:rsidRPr="009765E1" w:rsidRDefault="00024A17" w:rsidP="00464FC8">
            <w:pPr>
              <w:numPr>
                <w:ilvl w:val="0"/>
                <w:numId w:val="3"/>
              </w:numPr>
              <w:rPr>
                <w:rFonts w:cs="Arial"/>
                <w:sz w:val="22"/>
                <w:szCs w:val="22"/>
              </w:rPr>
            </w:pPr>
            <w:r w:rsidRPr="009765E1">
              <w:rPr>
                <w:rFonts w:cs="Arial"/>
                <w:sz w:val="22"/>
                <w:szCs w:val="22"/>
              </w:rPr>
              <w:t xml:space="preserve">Adhere to policies as set out in the GDST Council Regulations, </w:t>
            </w:r>
            <w:r w:rsidR="000F17CB">
              <w:rPr>
                <w:rFonts w:cs="Arial"/>
                <w:sz w:val="22"/>
                <w:szCs w:val="22"/>
              </w:rPr>
              <w:t>ORACLE</w:t>
            </w:r>
            <w:r w:rsidRPr="009765E1">
              <w:rPr>
                <w:rFonts w:cs="Arial"/>
                <w:sz w:val="22"/>
                <w:szCs w:val="22"/>
              </w:rPr>
              <w:t xml:space="preserve"> and GDST circulars.</w:t>
            </w:r>
          </w:p>
          <w:p w14:paraId="357C0E6D" w14:textId="77777777" w:rsidR="00024A17" w:rsidRPr="009765E1" w:rsidRDefault="00024A17" w:rsidP="00464FC8">
            <w:pPr>
              <w:numPr>
                <w:ilvl w:val="0"/>
                <w:numId w:val="3"/>
              </w:numPr>
              <w:rPr>
                <w:rFonts w:cs="Arial"/>
                <w:sz w:val="22"/>
                <w:szCs w:val="22"/>
              </w:rPr>
            </w:pPr>
            <w:r w:rsidRPr="009765E1">
              <w:rPr>
                <w:rFonts w:cs="Arial"/>
                <w:sz w:val="22"/>
                <w:szCs w:val="22"/>
              </w:rPr>
              <w:t>Undertake other reasonable duties related to the job purpose required from time to time.</w:t>
            </w:r>
          </w:p>
        </w:tc>
      </w:tr>
      <w:tr w:rsidR="00024A17" w:rsidRPr="009765E1" w14:paraId="2467A8B2" w14:textId="77777777" w:rsidTr="00464FC8">
        <w:tc>
          <w:tcPr>
            <w:tcW w:w="2155" w:type="dxa"/>
          </w:tcPr>
          <w:p w14:paraId="4DFC078D" w14:textId="77777777" w:rsidR="00024A17" w:rsidRPr="009765E1" w:rsidRDefault="00024A17" w:rsidP="00464FC8">
            <w:pPr>
              <w:rPr>
                <w:rFonts w:cs="Arial"/>
                <w:b/>
                <w:sz w:val="22"/>
                <w:szCs w:val="22"/>
              </w:rPr>
            </w:pPr>
            <w:r w:rsidRPr="009765E1">
              <w:rPr>
                <w:rFonts w:cs="Arial"/>
                <w:b/>
                <w:sz w:val="22"/>
                <w:szCs w:val="22"/>
              </w:rPr>
              <w:t>Review and Amendment</w:t>
            </w:r>
          </w:p>
        </w:tc>
        <w:tc>
          <w:tcPr>
            <w:tcW w:w="7673" w:type="dxa"/>
          </w:tcPr>
          <w:p w14:paraId="58BA95A5" w14:textId="77777777" w:rsidR="00024A17" w:rsidRPr="009765E1" w:rsidRDefault="00024A17" w:rsidP="00464FC8">
            <w:pPr>
              <w:tabs>
                <w:tab w:val="left" w:pos="459"/>
              </w:tabs>
              <w:rPr>
                <w:rFonts w:cs="Arial"/>
                <w:sz w:val="22"/>
                <w:szCs w:val="22"/>
              </w:rPr>
            </w:pPr>
            <w:r w:rsidRPr="009765E1">
              <w:rPr>
                <w:rFonts w:cs="Arial"/>
                <w:sz w:val="22"/>
                <w:szCs w:val="22"/>
              </w:rPr>
              <w:t xml:space="preserve">This job description should be seen as enabling rather than restrictive and will be subject to regular review. </w:t>
            </w:r>
          </w:p>
          <w:p w14:paraId="090BCA97" w14:textId="77777777" w:rsidR="00024A17" w:rsidRPr="009765E1" w:rsidRDefault="00024A17" w:rsidP="00464FC8">
            <w:pPr>
              <w:rPr>
                <w:rFonts w:cs="Arial"/>
                <w:sz w:val="22"/>
                <w:szCs w:val="22"/>
              </w:rPr>
            </w:pPr>
          </w:p>
        </w:tc>
      </w:tr>
    </w:tbl>
    <w:p w14:paraId="3CB96C77" w14:textId="77777777" w:rsidR="0077396E" w:rsidRDefault="0077396E" w:rsidP="00024A17">
      <w:pPr>
        <w:pBdr>
          <w:bottom w:val="single" w:sz="4" w:space="1" w:color="auto"/>
        </w:pBdr>
        <w:rPr>
          <w:rFonts w:cs="Arial"/>
          <w:b/>
          <w:sz w:val="22"/>
          <w:szCs w:val="22"/>
        </w:rPr>
      </w:pPr>
    </w:p>
    <w:p w14:paraId="493B2E83" w14:textId="5CC2EAE0" w:rsidR="00024A17" w:rsidRPr="009765E1" w:rsidRDefault="00024A17" w:rsidP="00024A17">
      <w:pPr>
        <w:pBdr>
          <w:bottom w:val="single" w:sz="4" w:space="1" w:color="auto"/>
        </w:pBdr>
        <w:rPr>
          <w:rFonts w:cs="Arial"/>
          <w:b/>
          <w:sz w:val="22"/>
          <w:szCs w:val="22"/>
        </w:rPr>
      </w:pPr>
      <w:r w:rsidRPr="009765E1">
        <w:rPr>
          <w:rFonts w:cs="Arial"/>
          <w:b/>
          <w:sz w:val="22"/>
          <w:szCs w:val="22"/>
        </w:rPr>
        <w:t xml:space="preserve">Person Specification </w:t>
      </w:r>
    </w:p>
    <w:p w14:paraId="7E742E5A" w14:textId="77777777" w:rsidR="00024A17" w:rsidRPr="009765E1" w:rsidRDefault="00024A17" w:rsidP="00024A17">
      <w:pPr>
        <w:rPr>
          <w:rFonts w:cs="Arial"/>
          <w:b/>
          <w:sz w:val="22"/>
          <w:szCs w:val="22"/>
        </w:rPr>
      </w:pPr>
    </w:p>
    <w:p w14:paraId="4A233FEF" w14:textId="77777777" w:rsidR="00024A17" w:rsidRPr="009765E1" w:rsidRDefault="00024A17" w:rsidP="00024A17">
      <w:pPr>
        <w:rPr>
          <w:rFonts w:cs="Arial"/>
          <w:sz w:val="22"/>
          <w:szCs w:val="22"/>
        </w:rPr>
      </w:pPr>
      <w:r w:rsidRPr="009765E1">
        <w:rPr>
          <w:rFonts w:cs="Arial"/>
          <w:b/>
          <w:sz w:val="22"/>
          <w:szCs w:val="22"/>
        </w:rPr>
        <w:t>Skills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3"/>
        <w:gridCol w:w="1767"/>
      </w:tblGrid>
      <w:tr w:rsidR="00024A17" w:rsidRPr="00B07B5B" w14:paraId="3057D744" w14:textId="77777777" w:rsidTr="00B07B5B">
        <w:tc>
          <w:tcPr>
            <w:tcW w:w="7765" w:type="dxa"/>
            <w:shd w:val="clear" w:color="auto" w:fill="auto"/>
          </w:tcPr>
          <w:p w14:paraId="45589CCC" w14:textId="77777777" w:rsidR="00024A17" w:rsidRPr="00B07B5B" w:rsidRDefault="00024A17" w:rsidP="00464FC8">
            <w:pPr>
              <w:rPr>
                <w:rFonts w:cs="Arial"/>
                <w:sz w:val="22"/>
                <w:szCs w:val="22"/>
              </w:rPr>
            </w:pPr>
            <w:r w:rsidRPr="00B07B5B">
              <w:rPr>
                <w:rFonts w:cs="Arial"/>
                <w:sz w:val="22"/>
                <w:szCs w:val="22"/>
              </w:rPr>
              <w:t>Well organised, able to approach work methodically, prioritise and meet deadlines</w:t>
            </w:r>
          </w:p>
        </w:tc>
        <w:tc>
          <w:tcPr>
            <w:tcW w:w="1895" w:type="dxa"/>
            <w:shd w:val="clear" w:color="auto" w:fill="auto"/>
          </w:tcPr>
          <w:p w14:paraId="73842A4E" w14:textId="77777777" w:rsidR="00024A17" w:rsidRPr="00B07B5B" w:rsidRDefault="00024A17" w:rsidP="00464FC8">
            <w:pPr>
              <w:rPr>
                <w:rFonts w:cs="Arial"/>
                <w:sz w:val="22"/>
                <w:szCs w:val="22"/>
              </w:rPr>
            </w:pPr>
            <w:r w:rsidRPr="00B07B5B">
              <w:rPr>
                <w:rFonts w:cs="Arial"/>
                <w:sz w:val="22"/>
                <w:szCs w:val="22"/>
              </w:rPr>
              <w:t>Essential</w:t>
            </w:r>
          </w:p>
        </w:tc>
      </w:tr>
      <w:tr w:rsidR="00024A17" w:rsidRPr="00B07B5B" w14:paraId="1AE32862" w14:textId="77777777" w:rsidTr="00B07B5B">
        <w:tc>
          <w:tcPr>
            <w:tcW w:w="7765" w:type="dxa"/>
            <w:shd w:val="clear" w:color="auto" w:fill="auto"/>
          </w:tcPr>
          <w:p w14:paraId="34EA18F5" w14:textId="77777777" w:rsidR="00024A17" w:rsidRPr="00B07B5B" w:rsidRDefault="00024A17" w:rsidP="00464FC8">
            <w:pPr>
              <w:rPr>
                <w:rFonts w:cs="Arial"/>
                <w:sz w:val="22"/>
                <w:szCs w:val="22"/>
              </w:rPr>
            </w:pPr>
            <w:r w:rsidRPr="00B07B5B">
              <w:rPr>
                <w:rFonts w:cs="Arial"/>
                <w:sz w:val="22"/>
                <w:szCs w:val="22"/>
              </w:rPr>
              <w:t>Good written and verbal communication skills</w:t>
            </w:r>
          </w:p>
        </w:tc>
        <w:tc>
          <w:tcPr>
            <w:tcW w:w="1895" w:type="dxa"/>
            <w:shd w:val="clear" w:color="auto" w:fill="auto"/>
          </w:tcPr>
          <w:p w14:paraId="13CC2CE6" w14:textId="77777777" w:rsidR="00024A17" w:rsidRPr="00B07B5B" w:rsidRDefault="00024A17" w:rsidP="00464FC8">
            <w:pPr>
              <w:rPr>
                <w:rFonts w:cs="Arial"/>
                <w:sz w:val="22"/>
                <w:szCs w:val="22"/>
              </w:rPr>
            </w:pPr>
            <w:r w:rsidRPr="00B07B5B">
              <w:rPr>
                <w:rFonts w:cs="Arial"/>
                <w:sz w:val="22"/>
                <w:szCs w:val="22"/>
              </w:rPr>
              <w:t>Essential</w:t>
            </w:r>
          </w:p>
        </w:tc>
      </w:tr>
      <w:tr w:rsidR="00024A17" w:rsidRPr="00B07B5B" w14:paraId="1A10E269" w14:textId="77777777" w:rsidTr="00B07B5B">
        <w:tc>
          <w:tcPr>
            <w:tcW w:w="7765" w:type="dxa"/>
            <w:shd w:val="clear" w:color="auto" w:fill="auto"/>
          </w:tcPr>
          <w:p w14:paraId="1790ED41" w14:textId="77777777" w:rsidR="00024A17" w:rsidRPr="00B07B5B" w:rsidRDefault="00024A17" w:rsidP="00464FC8">
            <w:pPr>
              <w:rPr>
                <w:rFonts w:cs="Arial"/>
                <w:sz w:val="22"/>
                <w:szCs w:val="22"/>
              </w:rPr>
            </w:pPr>
            <w:r w:rsidRPr="00B07B5B">
              <w:rPr>
                <w:rFonts w:cs="Arial"/>
                <w:sz w:val="22"/>
                <w:szCs w:val="22"/>
              </w:rPr>
              <w:t>Competent at reading and following verbal and written instructions</w:t>
            </w:r>
          </w:p>
        </w:tc>
        <w:tc>
          <w:tcPr>
            <w:tcW w:w="1895" w:type="dxa"/>
            <w:shd w:val="clear" w:color="auto" w:fill="auto"/>
          </w:tcPr>
          <w:p w14:paraId="2DEA8C30" w14:textId="77777777" w:rsidR="00024A17" w:rsidRPr="00B07B5B" w:rsidRDefault="00024A17" w:rsidP="00464FC8">
            <w:pPr>
              <w:rPr>
                <w:rFonts w:cs="Arial"/>
                <w:sz w:val="22"/>
                <w:szCs w:val="22"/>
              </w:rPr>
            </w:pPr>
            <w:r w:rsidRPr="00B07B5B">
              <w:rPr>
                <w:rFonts w:cs="Arial"/>
                <w:sz w:val="22"/>
                <w:szCs w:val="22"/>
              </w:rPr>
              <w:t>Essential</w:t>
            </w:r>
          </w:p>
        </w:tc>
      </w:tr>
      <w:tr w:rsidR="00024A17" w:rsidRPr="00B07B5B" w14:paraId="2A55DACF" w14:textId="77777777" w:rsidTr="00B07B5B">
        <w:tc>
          <w:tcPr>
            <w:tcW w:w="7765" w:type="dxa"/>
            <w:shd w:val="clear" w:color="auto" w:fill="auto"/>
          </w:tcPr>
          <w:p w14:paraId="14CA88E0" w14:textId="77777777" w:rsidR="00024A17" w:rsidRPr="00B07B5B" w:rsidRDefault="00024A17" w:rsidP="00464FC8">
            <w:pPr>
              <w:rPr>
                <w:rFonts w:cs="Arial"/>
                <w:sz w:val="22"/>
                <w:szCs w:val="22"/>
              </w:rPr>
            </w:pPr>
            <w:r w:rsidRPr="00B07B5B">
              <w:rPr>
                <w:rFonts w:cs="Arial"/>
                <w:sz w:val="22"/>
                <w:szCs w:val="22"/>
              </w:rPr>
              <w:t>Good interpersonal and team working skills</w:t>
            </w:r>
          </w:p>
        </w:tc>
        <w:tc>
          <w:tcPr>
            <w:tcW w:w="1895" w:type="dxa"/>
            <w:shd w:val="clear" w:color="auto" w:fill="auto"/>
          </w:tcPr>
          <w:p w14:paraId="38F1ABBA" w14:textId="77777777" w:rsidR="00024A17" w:rsidRPr="00B07B5B" w:rsidRDefault="00024A17" w:rsidP="00464FC8">
            <w:pPr>
              <w:rPr>
                <w:rFonts w:cs="Arial"/>
                <w:sz w:val="22"/>
                <w:szCs w:val="22"/>
              </w:rPr>
            </w:pPr>
            <w:r w:rsidRPr="00B07B5B">
              <w:rPr>
                <w:rFonts w:cs="Arial"/>
                <w:sz w:val="22"/>
                <w:szCs w:val="22"/>
              </w:rPr>
              <w:t>Essential</w:t>
            </w:r>
          </w:p>
        </w:tc>
      </w:tr>
      <w:tr w:rsidR="00024A17" w:rsidRPr="00B07B5B" w14:paraId="6F018423" w14:textId="77777777" w:rsidTr="00B07B5B">
        <w:tc>
          <w:tcPr>
            <w:tcW w:w="7765" w:type="dxa"/>
            <w:shd w:val="clear" w:color="auto" w:fill="auto"/>
          </w:tcPr>
          <w:p w14:paraId="3AB801AE" w14:textId="77777777" w:rsidR="00024A17" w:rsidRPr="00B07B5B" w:rsidRDefault="00024A17" w:rsidP="00464FC8">
            <w:pPr>
              <w:rPr>
                <w:rFonts w:cs="Arial"/>
                <w:sz w:val="22"/>
                <w:szCs w:val="22"/>
              </w:rPr>
            </w:pPr>
            <w:r w:rsidRPr="00B07B5B">
              <w:rPr>
                <w:rFonts w:cs="Arial"/>
                <w:sz w:val="22"/>
                <w:szCs w:val="22"/>
              </w:rPr>
              <w:t>Good manipulative/manual handling skills</w:t>
            </w:r>
          </w:p>
        </w:tc>
        <w:tc>
          <w:tcPr>
            <w:tcW w:w="1895" w:type="dxa"/>
            <w:shd w:val="clear" w:color="auto" w:fill="auto"/>
          </w:tcPr>
          <w:p w14:paraId="402538D1" w14:textId="77777777" w:rsidR="00024A17" w:rsidRPr="00B07B5B" w:rsidRDefault="00024A17" w:rsidP="00464FC8">
            <w:pPr>
              <w:rPr>
                <w:rFonts w:cs="Arial"/>
                <w:sz w:val="22"/>
                <w:szCs w:val="22"/>
              </w:rPr>
            </w:pPr>
            <w:r w:rsidRPr="00B07B5B">
              <w:rPr>
                <w:rFonts w:cs="Arial"/>
                <w:sz w:val="22"/>
                <w:szCs w:val="22"/>
              </w:rPr>
              <w:t>Essential</w:t>
            </w:r>
          </w:p>
        </w:tc>
      </w:tr>
    </w:tbl>
    <w:p w14:paraId="2837273B" w14:textId="77777777" w:rsidR="00024A17" w:rsidRPr="009765E1" w:rsidRDefault="00024A17" w:rsidP="00024A17">
      <w:pPr>
        <w:rPr>
          <w:rFonts w:cs="Arial"/>
          <w:sz w:val="22"/>
          <w:szCs w:val="22"/>
        </w:rPr>
      </w:pPr>
    </w:p>
    <w:p w14:paraId="66E8C74A" w14:textId="77777777" w:rsidR="00024A17" w:rsidRPr="009765E1" w:rsidRDefault="00024A17" w:rsidP="00024A17">
      <w:pPr>
        <w:rPr>
          <w:rFonts w:cs="Arial"/>
          <w:sz w:val="22"/>
          <w:szCs w:val="22"/>
        </w:rPr>
      </w:pPr>
      <w:r w:rsidRPr="009765E1">
        <w:rPr>
          <w:rFonts w:cs="Arial"/>
          <w:b/>
          <w:sz w:val="22"/>
          <w:szCs w:val="22"/>
        </w:rPr>
        <w:t>Knowledge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5"/>
        <w:gridCol w:w="1765"/>
      </w:tblGrid>
      <w:tr w:rsidR="00024A17" w:rsidRPr="00B07B5B" w14:paraId="7F0A8030" w14:textId="77777777" w:rsidTr="00B07B5B">
        <w:tc>
          <w:tcPr>
            <w:tcW w:w="7788" w:type="dxa"/>
            <w:shd w:val="clear" w:color="auto" w:fill="auto"/>
          </w:tcPr>
          <w:p w14:paraId="0B325F51" w14:textId="77777777" w:rsidR="00024A17" w:rsidRPr="00B07B5B" w:rsidRDefault="00024A17" w:rsidP="00464FC8">
            <w:pPr>
              <w:rPr>
                <w:rFonts w:cs="Arial"/>
                <w:sz w:val="22"/>
                <w:szCs w:val="22"/>
              </w:rPr>
            </w:pPr>
            <w:r w:rsidRPr="00B07B5B">
              <w:rPr>
                <w:rFonts w:cs="Arial"/>
                <w:sz w:val="22"/>
                <w:szCs w:val="22"/>
              </w:rPr>
              <w:t>Good, basic background knowledge of science</w:t>
            </w:r>
          </w:p>
        </w:tc>
        <w:tc>
          <w:tcPr>
            <w:tcW w:w="1872" w:type="dxa"/>
            <w:shd w:val="clear" w:color="auto" w:fill="auto"/>
          </w:tcPr>
          <w:p w14:paraId="267F5C73" w14:textId="77777777" w:rsidR="00024A17" w:rsidRPr="00B07B5B" w:rsidRDefault="00024A17" w:rsidP="00464FC8">
            <w:pPr>
              <w:rPr>
                <w:rFonts w:cs="Arial"/>
                <w:sz w:val="22"/>
                <w:szCs w:val="22"/>
              </w:rPr>
            </w:pPr>
            <w:r w:rsidRPr="00B07B5B">
              <w:rPr>
                <w:rFonts w:cs="Arial"/>
                <w:sz w:val="22"/>
                <w:szCs w:val="22"/>
              </w:rPr>
              <w:t>Essential</w:t>
            </w:r>
          </w:p>
        </w:tc>
      </w:tr>
      <w:tr w:rsidR="00024A17" w:rsidRPr="00B07B5B" w14:paraId="05381FB5" w14:textId="77777777" w:rsidTr="00B07B5B">
        <w:tc>
          <w:tcPr>
            <w:tcW w:w="7788" w:type="dxa"/>
            <w:shd w:val="clear" w:color="auto" w:fill="auto"/>
          </w:tcPr>
          <w:p w14:paraId="50E4BE87" w14:textId="49E193C3" w:rsidR="00024A17" w:rsidRPr="00B07B5B" w:rsidRDefault="00024A17" w:rsidP="00464FC8">
            <w:pPr>
              <w:rPr>
                <w:rFonts w:cs="Arial"/>
                <w:sz w:val="22"/>
                <w:szCs w:val="22"/>
              </w:rPr>
            </w:pPr>
            <w:r w:rsidRPr="00B07B5B">
              <w:rPr>
                <w:rFonts w:cs="Arial"/>
                <w:sz w:val="22"/>
                <w:szCs w:val="22"/>
              </w:rPr>
              <w:t>A detailed knowledge of a specific science discipline</w:t>
            </w:r>
            <w:r w:rsidR="0077396E">
              <w:rPr>
                <w:rFonts w:cs="Arial"/>
                <w:sz w:val="22"/>
                <w:szCs w:val="22"/>
              </w:rPr>
              <w:t xml:space="preserve"> to facilitate teaching to A Level</w:t>
            </w:r>
            <w:r w:rsidRPr="00B07B5B">
              <w:rPr>
                <w:rFonts w:cs="Arial"/>
                <w:sz w:val="22"/>
                <w:szCs w:val="22"/>
              </w:rPr>
              <w:t xml:space="preserve"> </w:t>
            </w:r>
            <w:r w:rsidR="0077396E">
              <w:rPr>
                <w:rFonts w:cs="Arial"/>
                <w:sz w:val="22"/>
                <w:szCs w:val="22"/>
              </w:rPr>
              <w:t>(Biology)</w:t>
            </w:r>
          </w:p>
        </w:tc>
        <w:tc>
          <w:tcPr>
            <w:tcW w:w="1872" w:type="dxa"/>
            <w:shd w:val="clear" w:color="auto" w:fill="auto"/>
          </w:tcPr>
          <w:p w14:paraId="726E1C14" w14:textId="417D13E4" w:rsidR="00024A17" w:rsidRPr="00B07B5B" w:rsidRDefault="0077396E" w:rsidP="00464FC8">
            <w:pPr>
              <w:rPr>
                <w:rFonts w:cs="Arial"/>
                <w:sz w:val="22"/>
                <w:szCs w:val="22"/>
              </w:rPr>
            </w:pPr>
            <w:r>
              <w:rPr>
                <w:rFonts w:cs="Arial"/>
                <w:sz w:val="22"/>
                <w:szCs w:val="22"/>
              </w:rPr>
              <w:t>Essential</w:t>
            </w:r>
          </w:p>
        </w:tc>
      </w:tr>
      <w:tr w:rsidR="00024A17" w:rsidRPr="00B07B5B" w14:paraId="1CE378E5" w14:textId="77777777" w:rsidTr="00B07B5B">
        <w:tc>
          <w:tcPr>
            <w:tcW w:w="7788" w:type="dxa"/>
            <w:shd w:val="clear" w:color="auto" w:fill="auto"/>
          </w:tcPr>
          <w:p w14:paraId="552520B8" w14:textId="244BC936" w:rsidR="00024A17" w:rsidRPr="00B07B5B" w:rsidRDefault="00024A17" w:rsidP="00464FC8">
            <w:pPr>
              <w:rPr>
                <w:rFonts w:cs="Arial"/>
                <w:sz w:val="22"/>
                <w:szCs w:val="22"/>
              </w:rPr>
            </w:pPr>
            <w:r w:rsidRPr="00B07B5B">
              <w:rPr>
                <w:rFonts w:cs="Arial"/>
                <w:sz w:val="22"/>
                <w:szCs w:val="22"/>
              </w:rPr>
              <w:t>A basic k</w:t>
            </w:r>
            <w:r w:rsidR="0077396E">
              <w:rPr>
                <w:rFonts w:cs="Arial"/>
                <w:sz w:val="22"/>
                <w:szCs w:val="22"/>
              </w:rPr>
              <w:t>nowledge of how to use common digital</w:t>
            </w:r>
            <w:r w:rsidRPr="00B07B5B">
              <w:rPr>
                <w:rFonts w:cs="Arial"/>
                <w:sz w:val="22"/>
                <w:szCs w:val="22"/>
              </w:rPr>
              <w:t xml:space="preserve"> applications including the ability to produce and edit documents and use spreadsheets</w:t>
            </w:r>
          </w:p>
        </w:tc>
        <w:tc>
          <w:tcPr>
            <w:tcW w:w="1872" w:type="dxa"/>
            <w:shd w:val="clear" w:color="auto" w:fill="auto"/>
          </w:tcPr>
          <w:p w14:paraId="0C651501" w14:textId="77777777" w:rsidR="00024A17" w:rsidRPr="00B07B5B" w:rsidRDefault="00024A17" w:rsidP="00464FC8">
            <w:pPr>
              <w:rPr>
                <w:rFonts w:cs="Arial"/>
                <w:sz w:val="22"/>
                <w:szCs w:val="22"/>
              </w:rPr>
            </w:pPr>
            <w:r w:rsidRPr="00B07B5B">
              <w:rPr>
                <w:rFonts w:cs="Arial"/>
                <w:sz w:val="22"/>
                <w:szCs w:val="22"/>
              </w:rPr>
              <w:t>Essential</w:t>
            </w:r>
          </w:p>
        </w:tc>
      </w:tr>
      <w:tr w:rsidR="00024A17" w:rsidRPr="00B07B5B" w14:paraId="1C0B7488" w14:textId="77777777" w:rsidTr="00B07B5B">
        <w:tc>
          <w:tcPr>
            <w:tcW w:w="7788" w:type="dxa"/>
            <w:shd w:val="clear" w:color="auto" w:fill="auto"/>
          </w:tcPr>
          <w:p w14:paraId="5DA19F23" w14:textId="7ABC3061" w:rsidR="00024A17" w:rsidRPr="00B07B5B" w:rsidRDefault="0077396E" w:rsidP="00464FC8">
            <w:pPr>
              <w:rPr>
                <w:rFonts w:cs="Arial"/>
                <w:sz w:val="22"/>
                <w:szCs w:val="22"/>
              </w:rPr>
            </w:pPr>
            <w:r>
              <w:rPr>
                <w:rFonts w:cs="Arial"/>
                <w:sz w:val="22"/>
                <w:szCs w:val="22"/>
              </w:rPr>
              <w:t>Ability to use e</w:t>
            </w:r>
            <w:r w:rsidR="00024A17" w:rsidRPr="00B07B5B">
              <w:rPr>
                <w:rFonts w:cs="Arial"/>
                <w:sz w:val="22"/>
                <w:szCs w:val="22"/>
              </w:rPr>
              <w:t>mail and access information from the internet</w:t>
            </w:r>
          </w:p>
        </w:tc>
        <w:tc>
          <w:tcPr>
            <w:tcW w:w="1872" w:type="dxa"/>
            <w:shd w:val="clear" w:color="auto" w:fill="auto"/>
          </w:tcPr>
          <w:p w14:paraId="1C62F987" w14:textId="77777777" w:rsidR="00024A17" w:rsidRPr="00B07B5B" w:rsidRDefault="00024A17" w:rsidP="00464FC8">
            <w:pPr>
              <w:rPr>
                <w:rFonts w:cs="Arial"/>
                <w:sz w:val="22"/>
                <w:szCs w:val="22"/>
              </w:rPr>
            </w:pPr>
            <w:r w:rsidRPr="00B07B5B">
              <w:rPr>
                <w:rFonts w:cs="Arial"/>
                <w:sz w:val="22"/>
                <w:szCs w:val="22"/>
              </w:rPr>
              <w:t>Essential</w:t>
            </w:r>
          </w:p>
        </w:tc>
      </w:tr>
      <w:tr w:rsidR="00024A17" w:rsidRPr="00B07B5B" w14:paraId="77703339" w14:textId="77777777" w:rsidTr="00B07B5B">
        <w:tc>
          <w:tcPr>
            <w:tcW w:w="7788" w:type="dxa"/>
            <w:shd w:val="clear" w:color="auto" w:fill="auto"/>
          </w:tcPr>
          <w:p w14:paraId="7E8239A1" w14:textId="1C2B3E5E" w:rsidR="00024A17" w:rsidRPr="00B07B5B" w:rsidRDefault="0077396E" w:rsidP="00464FC8">
            <w:pPr>
              <w:rPr>
                <w:rFonts w:cs="Arial"/>
                <w:sz w:val="22"/>
                <w:szCs w:val="22"/>
              </w:rPr>
            </w:pPr>
            <w:r>
              <w:rPr>
                <w:rFonts w:cs="Arial"/>
                <w:sz w:val="22"/>
                <w:szCs w:val="22"/>
              </w:rPr>
              <w:lastRenderedPageBreak/>
              <w:t>More advanced level of I</w:t>
            </w:r>
            <w:r w:rsidR="00024A17" w:rsidRPr="00B07B5B">
              <w:rPr>
                <w:rFonts w:cs="Arial"/>
                <w:sz w:val="22"/>
                <w:szCs w:val="22"/>
              </w:rPr>
              <w:t xml:space="preserve">T knowledge (such as use of </w:t>
            </w:r>
            <w:proofErr w:type="spellStart"/>
            <w:r w:rsidR="00024A17" w:rsidRPr="00B07B5B">
              <w:rPr>
                <w:rFonts w:cs="Arial"/>
                <w:sz w:val="22"/>
                <w:szCs w:val="22"/>
              </w:rPr>
              <w:t>dataloggers</w:t>
            </w:r>
            <w:proofErr w:type="spellEnd"/>
            <w:r w:rsidR="00024A17" w:rsidRPr="00B07B5B">
              <w:rPr>
                <w:rFonts w:cs="Arial"/>
                <w:sz w:val="22"/>
                <w:szCs w:val="22"/>
              </w:rPr>
              <w:t>)</w:t>
            </w:r>
          </w:p>
        </w:tc>
        <w:tc>
          <w:tcPr>
            <w:tcW w:w="1872" w:type="dxa"/>
            <w:shd w:val="clear" w:color="auto" w:fill="auto"/>
          </w:tcPr>
          <w:p w14:paraId="64E9C67A" w14:textId="77777777" w:rsidR="00024A17" w:rsidRPr="00B07B5B" w:rsidRDefault="00024A17" w:rsidP="00464FC8">
            <w:pPr>
              <w:rPr>
                <w:rFonts w:cs="Arial"/>
                <w:sz w:val="22"/>
                <w:szCs w:val="22"/>
              </w:rPr>
            </w:pPr>
            <w:r w:rsidRPr="00B07B5B">
              <w:rPr>
                <w:rFonts w:cs="Arial"/>
                <w:sz w:val="22"/>
                <w:szCs w:val="22"/>
              </w:rPr>
              <w:t>Desirable</w:t>
            </w:r>
          </w:p>
        </w:tc>
      </w:tr>
    </w:tbl>
    <w:p w14:paraId="266A0A0B" w14:textId="77777777" w:rsidR="00024A17" w:rsidRPr="009765E1" w:rsidRDefault="00024A17" w:rsidP="00024A17">
      <w:pPr>
        <w:rPr>
          <w:rFonts w:cs="Arial"/>
          <w:sz w:val="22"/>
          <w:szCs w:val="22"/>
        </w:rPr>
      </w:pPr>
    </w:p>
    <w:p w14:paraId="4D10170C" w14:textId="77777777" w:rsidR="00024A17" w:rsidRPr="009765E1" w:rsidRDefault="00024A17" w:rsidP="00024A17">
      <w:pPr>
        <w:rPr>
          <w:rFonts w:cs="Arial"/>
          <w:sz w:val="22"/>
          <w:szCs w:val="22"/>
        </w:rPr>
      </w:pPr>
      <w:r w:rsidRPr="009765E1">
        <w:rPr>
          <w:rFonts w:cs="Arial"/>
          <w:b/>
          <w:sz w:val="22"/>
          <w:szCs w:val="22"/>
        </w:rPr>
        <w:t>Qualifications/Attainment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8"/>
        <w:gridCol w:w="1296"/>
        <w:gridCol w:w="1506"/>
      </w:tblGrid>
      <w:tr w:rsidR="00024A17" w:rsidRPr="00B07B5B" w14:paraId="1859377D" w14:textId="77777777" w:rsidTr="00B07B5B">
        <w:tc>
          <w:tcPr>
            <w:tcW w:w="10548" w:type="dxa"/>
            <w:shd w:val="clear" w:color="auto" w:fill="auto"/>
          </w:tcPr>
          <w:p w14:paraId="7D50F309" w14:textId="77777777" w:rsidR="00024A17" w:rsidRPr="00B07B5B" w:rsidRDefault="00024A17" w:rsidP="00464FC8">
            <w:pPr>
              <w:rPr>
                <w:rFonts w:cs="Arial"/>
                <w:sz w:val="22"/>
                <w:szCs w:val="22"/>
              </w:rPr>
            </w:pPr>
          </w:p>
          <w:p w14:paraId="25888BA5" w14:textId="77777777" w:rsidR="00024A17" w:rsidRPr="00B07B5B" w:rsidRDefault="00024A17" w:rsidP="00464FC8">
            <w:pPr>
              <w:rPr>
                <w:rFonts w:cs="Arial"/>
                <w:sz w:val="22"/>
                <w:szCs w:val="22"/>
              </w:rPr>
            </w:pPr>
          </w:p>
        </w:tc>
        <w:tc>
          <w:tcPr>
            <w:tcW w:w="1800" w:type="dxa"/>
            <w:shd w:val="clear" w:color="auto" w:fill="auto"/>
          </w:tcPr>
          <w:p w14:paraId="0261F7A9" w14:textId="77777777" w:rsidR="00024A17" w:rsidRPr="00B07B5B" w:rsidRDefault="00024A17" w:rsidP="00464FC8">
            <w:pPr>
              <w:rPr>
                <w:rFonts w:cs="Arial"/>
                <w:sz w:val="22"/>
                <w:szCs w:val="22"/>
              </w:rPr>
            </w:pPr>
            <w:r w:rsidRPr="00B07B5B">
              <w:rPr>
                <w:rFonts w:cs="Arial"/>
                <w:sz w:val="22"/>
                <w:szCs w:val="22"/>
              </w:rPr>
              <w:t>Level</w:t>
            </w:r>
          </w:p>
        </w:tc>
        <w:tc>
          <w:tcPr>
            <w:tcW w:w="1895" w:type="dxa"/>
            <w:shd w:val="clear" w:color="auto" w:fill="auto"/>
          </w:tcPr>
          <w:p w14:paraId="0366C326" w14:textId="77777777" w:rsidR="00024A17" w:rsidRPr="00B07B5B" w:rsidRDefault="00024A17" w:rsidP="00464FC8">
            <w:pPr>
              <w:rPr>
                <w:rFonts w:cs="Arial"/>
                <w:sz w:val="22"/>
                <w:szCs w:val="22"/>
              </w:rPr>
            </w:pPr>
          </w:p>
        </w:tc>
      </w:tr>
      <w:tr w:rsidR="00024A17" w:rsidRPr="00B07B5B" w14:paraId="5F1D1752" w14:textId="77777777" w:rsidTr="00B07B5B">
        <w:tc>
          <w:tcPr>
            <w:tcW w:w="10548" w:type="dxa"/>
            <w:shd w:val="clear" w:color="auto" w:fill="auto"/>
          </w:tcPr>
          <w:p w14:paraId="31B2871A" w14:textId="77777777" w:rsidR="00024A17" w:rsidRPr="00B07B5B" w:rsidRDefault="00024A17" w:rsidP="00464FC8">
            <w:pPr>
              <w:rPr>
                <w:rFonts w:cs="Arial"/>
                <w:sz w:val="22"/>
                <w:szCs w:val="22"/>
              </w:rPr>
            </w:pPr>
            <w:r w:rsidRPr="00B07B5B">
              <w:rPr>
                <w:rFonts w:cs="Arial"/>
                <w:sz w:val="22"/>
                <w:szCs w:val="22"/>
              </w:rPr>
              <w:t>GCSE Maths, English and Science (or equivalent qualification)</w:t>
            </w:r>
          </w:p>
        </w:tc>
        <w:tc>
          <w:tcPr>
            <w:tcW w:w="1800" w:type="dxa"/>
            <w:shd w:val="clear" w:color="auto" w:fill="auto"/>
          </w:tcPr>
          <w:p w14:paraId="28F5ACBA" w14:textId="77777777" w:rsidR="00024A17" w:rsidRPr="00B07B5B" w:rsidRDefault="00024A17" w:rsidP="00464FC8">
            <w:pPr>
              <w:rPr>
                <w:rFonts w:cs="Arial"/>
                <w:sz w:val="22"/>
                <w:szCs w:val="22"/>
              </w:rPr>
            </w:pPr>
            <w:r w:rsidRPr="00B07B5B">
              <w:rPr>
                <w:rFonts w:cs="Arial"/>
                <w:sz w:val="22"/>
                <w:szCs w:val="22"/>
              </w:rPr>
              <w:t>Grade C or above</w:t>
            </w:r>
          </w:p>
        </w:tc>
        <w:tc>
          <w:tcPr>
            <w:tcW w:w="1895" w:type="dxa"/>
            <w:shd w:val="clear" w:color="auto" w:fill="auto"/>
          </w:tcPr>
          <w:p w14:paraId="73F02735" w14:textId="77777777" w:rsidR="00024A17" w:rsidRPr="00B07B5B" w:rsidRDefault="00024A17" w:rsidP="00464FC8">
            <w:pPr>
              <w:rPr>
                <w:rFonts w:cs="Arial"/>
                <w:sz w:val="22"/>
                <w:szCs w:val="22"/>
              </w:rPr>
            </w:pPr>
            <w:r w:rsidRPr="00B07B5B">
              <w:rPr>
                <w:rFonts w:cs="Arial"/>
                <w:sz w:val="22"/>
                <w:szCs w:val="22"/>
              </w:rPr>
              <w:t>Essential</w:t>
            </w:r>
          </w:p>
        </w:tc>
      </w:tr>
      <w:tr w:rsidR="00024A17" w:rsidRPr="00B07B5B" w14:paraId="034F954A" w14:textId="77777777" w:rsidTr="00B07B5B">
        <w:tc>
          <w:tcPr>
            <w:tcW w:w="10548" w:type="dxa"/>
            <w:shd w:val="clear" w:color="auto" w:fill="auto"/>
          </w:tcPr>
          <w:p w14:paraId="7A149F25" w14:textId="635CAC6E" w:rsidR="00024A17" w:rsidRPr="00B07B5B" w:rsidRDefault="00024A17" w:rsidP="00464FC8">
            <w:pPr>
              <w:rPr>
                <w:rFonts w:cs="Arial"/>
                <w:sz w:val="22"/>
                <w:szCs w:val="22"/>
              </w:rPr>
            </w:pPr>
            <w:r w:rsidRPr="00B07B5B">
              <w:rPr>
                <w:rFonts w:cs="Arial"/>
                <w:sz w:val="22"/>
                <w:szCs w:val="22"/>
              </w:rPr>
              <w:t>A</w:t>
            </w:r>
            <w:r w:rsidR="004A51ED">
              <w:rPr>
                <w:rFonts w:cs="Arial"/>
                <w:sz w:val="22"/>
                <w:szCs w:val="22"/>
              </w:rPr>
              <w:t xml:space="preserve"> L</w:t>
            </w:r>
            <w:r w:rsidRPr="00B07B5B">
              <w:rPr>
                <w:rFonts w:cs="Arial"/>
                <w:sz w:val="22"/>
                <w:szCs w:val="22"/>
              </w:rPr>
              <w:t>evel in at least one science discipline</w:t>
            </w:r>
            <w:r w:rsidR="0077396E">
              <w:rPr>
                <w:rFonts w:cs="Arial"/>
                <w:sz w:val="22"/>
                <w:szCs w:val="22"/>
              </w:rPr>
              <w:t>, ideally Biology</w:t>
            </w:r>
            <w:r w:rsidRPr="00B07B5B">
              <w:rPr>
                <w:rFonts w:cs="Arial"/>
                <w:sz w:val="22"/>
                <w:szCs w:val="22"/>
              </w:rPr>
              <w:t xml:space="preserve"> (or equivalent qualification)</w:t>
            </w:r>
          </w:p>
          <w:p w14:paraId="042A4009" w14:textId="77777777" w:rsidR="00024A17" w:rsidRPr="00B07B5B" w:rsidRDefault="00024A17" w:rsidP="00464FC8">
            <w:pPr>
              <w:rPr>
                <w:rFonts w:cs="Arial"/>
                <w:sz w:val="22"/>
                <w:szCs w:val="22"/>
              </w:rPr>
            </w:pPr>
          </w:p>
        </w:tc>
        <w:tc>
          <w:tcPr>
            <w:tcW w:w="1800" w:type="dxa"/>
            <w:shd w:val="clear" w:color="auto" w:fill="auto"/>
          </w:tcPr>
          <w:p w14:paraId="63E75AD4" w14:textId="77777777" w:rsidR="00024A17" w:rsidRPr="00B07B5B" w:rsidRDefault="00024A17" w:rsidP="00464FC8">
            <w:pPr>
              <w:rPr>
                <w:rFonts w:cs="Arial"/>
                <w:sz w:val="22"/>
                <w:szCs w:val="22"/>
              </w:rPr>
            </w:pPr>
            <w:r w:rsidRPr="00B07B5B">
              <w:rPr>
                <w:rFonts w:cs="Arial"/>
                <w:sz w:val="22"/>
                <w:szCs w:val="22"/>
              </w:rPr>
              <w:t>Grade C or above</w:t>
            </w:r>
          </w:p>
        </w:tc>
        <w:tc>
          <w:tcPr>
            <w:tcW w:w="1895" w:type="dxa"/>
            <w:shd w:val="clear" w:color="auto" w:fill="auto"/>
          </w:tcPr>
          <w:p w14:paraId="3D9474BF" w14:textId="77777777" w:rsidR="00024A17" w:rsidRPr="00B07B5B" w:rsidRDefault="00024A17" w:rsidP="00464FC8">
            <w:pPr>
              <w:rPr>
                <w:rFonts w:cs="Arial"/>
                <w:sz w:val="22"/>
                <w:szCs w:val="22"/>
              </w:rPr>
            </w:pPr>
            <w:r w:rsidRPr="00B07B5B">
              <w:rPr>
                <w:rFonts w:cs="Arial"/>
                <w:sz w:val="22"/>
                <w:szCs w:val="22"/>
              </w:rPr>
              <w:t>Desirable</w:t>
            </w:r>
          </w:p>
        </w:tc>
      </w:tr>
      <w:tr w:rsidR="00024A17" w:rsidRPr="00B07B5B" w14:paraId="410F43EC" w14:textId="77777777" w:rsidTr="00B07B5B">
        <w:tc>
          <w:tcPr>
            <w:tcW w:w="10548" w:type="dxa"/>
            <w:shd w:val="clear" w:color="auto" w:fill="auto"/>
          </w:tcPr>
          <w:p w14:paraId="1F1ED974" w14:textId="77777777" w:rsidR="00024A17" w:rsidRPr="00B07B5B" w:rsidRDefault="00024A17" w:rsidP="00464FC8">
            <w:pPr>
              <w:rPr>
                <w:rFonts w:cs="Arial"/>
                <w:b/>
                <w:sz w:val="22"/>
                <w:szCs w:val="22"/>
              </w:rPr>
            </w:pPr>
            <w:r w:rsidRPr="00B07B5B">
              <w:rPr>
                <w:rFonts w:cs="Arial"/>
                <w:sz w:val="22"/>
                <w:szCs w:val="22"/>
              </w:rPr>
              <w:t>A relevant science technician qualification</w:t>
            </w:r>
          </w:p>
          <w:p w14:paraId="7D88F900" w14:textId="77777777" w:rsidR="00024A17" w:rsidRPr="00B07B5B" w:rsidRDefault="00024A17" w:rsidP="00464FC8">
            <w:pPr>
              <w:rPr>
                <w:rFonts w:cs="Arial"/>
                <w:sz w:val="22"/>
                <w:szCs w:val="22"/>
              </w:rPr>
            </w:pPr>
          </w:p>
        </w:tc>
        <w:tc>
          <w:tcPr>
            <w:tcW w:w="1800" w:type="dxa"/>
            <w:shd w:val="clear" w:color="auto" w:fill="auto"/>
          </w:tcPr>
          <w:p w14:paraId="0AC57F3F" w14:textId="77777777" w:rsidR="00024A17" w:rsidRPr="00B07B5B" w:rsidRDefault="00024A17" w:rsidP="00464FC8">
            <w:pPr>
              <w:rPr>
                <w:rFonts w:cs="Arial"/>
                <w:sz w:val="22"/>
                <w:szCs w:val="22"/>
              </w:rPr>
            </w:pPr>
            <w:r w:rsidRPr="00B07B5B">
              <w:rPr>
                <w:rFonts w:cs="Arial"/>
                <w:sz w:val="22"/>
                <w:szCs w:val="22"/>
              </w:rPr>
              <w:t>NVQ 2 or above</w:t>
            </w:r>
          </w:p>
        </w:tc>
        <w:tc>
          <w:tcPr>
            <w:tcW w:w="1895" w:type="dxa"/>
            <w:shd w:val="clear" w:color="auto" w:fill="auto"/>
          </w:tcPr>
          <w:p w14:paraId="55AF4C4F" w14:textId="77777777" w:rsidR="00024A17" w:rsidRPr="00B07B5B" w:rsidRDefault="00024A17" w:rsidP="00464FC8">
            <w:pPr>
              <w:rPr>
                <w:rFonts w:cs="Arial"/>
                <w:sz w:val="22"/>
                <w:szCs w:val="22"/>
              </w:rPr>
            </w:pPr>
            <w:r w:rsidRPr="00B07B5B">
              <w:rPr>
                <w:rFonts w:cs="Arial"/>
                <w:sz w:val="22"/>
                <w:szCs w:val="22"/>
              </w:rPr>
              <w:t>Desirable</w:t>
            </w:r>
          </w:p>
        </w:tc>
      </w:tr>
      <w:tr w:rsidR="00024A17" w:rsidRPr="00B07B5B" w14:paraId="319CA8EE" w14:textId="77777777" w:rsidTr="00B07B5B">
        <w:tc>
          <w:tcPr>
            <w:tcW w:w="10548" w:type="dxa"/>
            <w:shd w:val="clear" w:color="auto" w:fill="auto"/>
          </w:tcPr>
          <w:p w14:paraId="01AD8AAE" w14:textId="77777777" w:rsidR="00024A17" w:rsidRPr="00B07B5B" w:rsidDel="00D807C1" w:rsidRDefault="00024A17" w:rsidP="00464FC8">
            <w:pPr>
              <w:rPr>
                <w:rFonts w:cs="Arial"/>
                <w:sz w:val="22"/>
                <w:szCs w:val="22"/>
              </w:rPr>
            </w:pPr>
            <w:r w:rsidRPr="00B07B5B">
              <w:rPr>
                <w:rFonts w:cs="Arial"/>
                <w:sz w:val="22"/>
                <w:szCs w:val="22"/>
              </w:rPr>
              <w:t>A first aid at work qualification or willingness to obtain</w:t>
            </w:r>
          </w:p>
        </w:tc>
        <w:tc>
          <w:tcPr>
            <w:tcW w:w="1800" w:type="dxa"/>
            <w:shd w:val="clear" w:color="auto" w:fill="auto"/>
          </w:tcPr>
          <w:p w14:paraId="79ADF5CC" w14:textId="77777777" w:rsidR="00024A17" w:rsidRPr="00B07B5B" w:rsidRDefault="00024A17" w:rsidP="00464FC8">
            <w:pPr>
              <w:rPr>
                <w:rFonts w:cs="Arial"/>
                <w:sz w:val="22"/>
                <w:szCs w:val="22"/>
              </w:rPr>
            </w:pPr>
          </w:p>
        </w:tc>
        <w:tc>
          <w:tcPr>
            <w:tcW w:w="1895" w:type="dxa"/>
            <w:shd w:val="clear" w:color="auto" w:fill="auto"/>
          </w:tcPr>
          <w:p w14:paraId="21BB82FB" w14:textId="77777777" w:rsidR="00024A17" w:rsidRPr="00B07B5B" w:rsidRDefault="00024A17" w:rsidP="00464FC8">
            <w:pPr>
              <w:rPr>
                <w:rFonts w:cs="Arial"/>
                <w:sz w:val="22"/>
                <w:szCs w:val="22"/>
              </w:rPr>
            </w:pPr>
            <w:r w:rsidRPr="00B07B5B">
              <w:rPr>
                <w:rFonts w:cs="Arial"/>
                <w:sz w:val="22"/>
                <w:szCs w:val="22"/>
              </w:rPr>
              <w:t>Desirable</w:t>
            </w:r>
          </w:p>
        </w:tc>
      </w:tr>
    </w:tbl>
    <w:p w14:paraId="620992D1" w14:textId="77777777" w:rsidR="00024A17" w:rsidRPr="009765E1" w:rsidRDefault="00024A17" w:rsidP="00024A17">
      <w:pPr>
        <w:rPr>
          <w:rFonts w:cs="Arial"/>
          <w:sz w:val="22"/>
          <w:szCs w:val="22"/>
        </w:rPr>
      </w:pPr>
    </w:p>
    <w:p w14:paraId="24524C65" w14:textId="77777777" w:rsidR="00024A17" w:rsidRPr="009765E1" w:rsidRDefault="00024A17" w:rsidP="00024A17">
      <w:pPr>
        <w:rPr>
          <w:rFonts w:cs="Arial"/>
          <w:sz w:val="22"/>
          <w:szCs w:val="22"/>
        </w:rPr>
      </w:pPr>
      <w:r w:rsidRPr="009765E1">
        <w:rPr>
          <w:rFonts w:cs="Arial"/>
          <w:b/>
          <w:sz w:val="22"/>
          <w:szCs w:val="22"/>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1"/>
        <w:gridCol w:w="1539"/>
      </w:tblGrid>
      <w:tr w:rsidR="00024A17" w:rsidRPr="00B07B5B" w14:paraId="2A5C05AA" w14:textId="77777777" w:rsidTr="00B07B5B">
        <w:tc>
          <w:tcPr>
            <w:tcW w:w="12279" w:type="dxa"/>
            <w:shd w:val="clear" w:color="auto" w:fill="auto"/>
          </w:tcPr>
          <w:p w14:paraId="04498AD3" w14:textId="77777777" w:rsidR="00024A17" w:rsidRPr="00B07B5B" w:rsidRDefault="00024A17" w:rsidP="00464FC8">
            <w:pPr>
              <w:rPr>
                <w:rFonts w:cs="Arial"/>
                <w:sz w:val="22"/>
                <w:szCs w:val="22"/>
              </w:rPr>
            </w:pPr>
            <w:r w:rsidRPr="00B07B5B">
              <w:rPr>
                <w:rFonts w:cs="Arial"/>
                <w:sz w:val="22"/>
                <w:szCs w:val="22"/>
              </w:rPr>
              <w:t>Have some laboratory experience, either academic or industrial</w:t>
            </w:r>
          </w:p>
        </w:tc>
        <w:tc>
          <w:tcPr>
            <w:tcW w:w="1895" w:type="dxa"/>
            <w:shd w:val="clear" w:color="auto" w:fill="auto"/>
          </w:tcPr>
          <w:p w14:paraId="145F62BF" w14:textId="77777777" w:rsidR="00024A17" w:rsidRPr="00B07B5B" w:rsidRDefault="00024A17" w:rsidP="00464FC8">
            <w:pPr>
              <w:rPr>
                <w:rFonts w:cs="Arial"/>
                <w:sz w:val="22"/>
                <w:szCs w:val="22"/>
              </w:rPr>
            </w:pPr>
            <w:r w:rsidRPr="00B07B5B">
              <w:rPr>
                <w:rFonts w:cs="Arial"/>
                <w:sz w:val="22"/>
                <w:szCs w:val="22"/>
              </w:rPr>
              <w:t>Essential</w:t>
            </w:r>
          </w:p>
        </w:tc>
      </w:tr>
      <w:tr w:rsidR="004A51ED" w:rsidRPr="00B07B5B" w14:paraId="5C3BDCB2" w14:textId="77777777" w:rsidTr="00B07B5B">
        <w:tc>
          <w:tcPr>
            <w:tcW w:w="12279" w:type="dxa"/>
            <w:shd w:val="clear" w:color="auto" w:fill="auto"/>
          </w:tcPr>
          <w:p w14:paraId="2C59DC20" w14:textId="7CC3BEF4" w:rsidR="004A51ED" w:rsidRPr="00B07B5B" w:rsidRDefault="004A51ED" w:rsidP="004A51ED">
            <w:pPr>
              <w:rPr>
                <w:rFonts w:cs="Arial"/>
                <w:sz w:val="22"/>
                <w:szCs w:val="22"/>
              </w:rPr>
            </w:pPr>
            <w:r>
              <w:rPr>
                <w:rFonts w:cs="Arial"/>
                <w:sz w:val="22"/>
                <w:szCs w:val="22"/>
              </w:rPr>
              <w:t xml:space="preserve">Have experience in providing technical support in a school setting, ideally in </w:t>
            </w:r>
            <w:r w:rsidR="0077396E">
              <w:rPr>
                <w:rFonts w:cs="Arial"/>
                <w:sz w:val="22"/>
                <w:szCs w:val="22"/>
              </w:rPr>
              <w:t>Biology</w:t>
            </w:r>
          </w:p>
        </w:tc>
        <w:tc>
          <w:tcPr>
            <w:tcW w:w="1895" w:type="dxa"/>
            <w:shd w:val="clear" w:color="auto" w:fill="auto"/>
          </w:tcPr>
          <w:p w14:paraId="0E5E8C5F" w14:textId="3061EA4A" w:rsidR="004A51ED" w:rsidRPr="00B07B5B" w:rsidRDefault="004A51ED" w:rsidP="00464FC8">
            <w:pPr>
              <w:rPr>
                <w:rFonts w:cs="Arial"/>
                <w:sz w:val="22"/>
                <w:szCs w:val="22"/>
              </w:rPr>
            </w:pPr>
            <w:r>
              <w:rPr>
                <w:rFonts w:cs="Arial"/>
                <w:sz w:val="22"/>
                <w:szCs w:val="22"/>
              </w:rPr>
              <w:t>Desirable</w:t>
            </w:r>
          </w:p>
        </w:tc>
      </w:tr>
      <w:tr w:rsidR="00024A17" w:rsidRPr="00B07B5B" w14:paraId="54D83708" w14:textId="77777777" w:rsidTr="00B07B5B">
        <w:tc>
          <w:tcPr>
            <w:tcW w:w="12279" w:type="dxa"/>
            <w:shd w:val="clear" w:color="auto" w:fill="auto"/>
          </w:tcPr>
          <w:p w14:paraId="27522127" w14:textId="77777777" w:rsidR="00024A17" w:rsidRPr="00B07B5B" w:rsidRDefault="00024A17" w:rsidP="00464FC8">
            <w:pPr>
              <w:rPr>
                <w:rFonts w:cs="Arial"/>
                <w:sz w:val="22"/>
                <w:szCs w:val="22"/>
              </w:rPr>
            </w:pPr>
            <w:r w:rsidRPr="00B07B5B">
              <w:rPr>
                <w:rFonts w:cs="Arial"/>
                <w:sz w:val="22"/>
                <w:szCs w:val="22"/>
              </w:rPr>
              <w:t>Handling laboratory equipment or chemicals</w:t>
            </w:r>
          </w:p>
        </w:tc>
        <w:tc>
          <w:tcPr>
            <w:tcW w:w="1895" w:type="dxa"/>
            <w:shd w:val="clear" w:color="auto" w:fill="auto"/>
          </w:tcPr>
          <w:p w14:paraId="14CE9935" w14:textId="77777777" w:rsidR="00024A17" w:rsidRPr="00B07B5B" w:rsidRDefault="00024A17" w:rsidP="00464FC8">
            <w:pPr>
              <w:rPr>
                <w:rFonts w:cs="Arial"/>
                <w:sz w:val="22"/>
                <w:szCs w:val="22"/>
              </w:rPr>
            </w:pPr>
            <w:r w:rsidRPr="00B07B5B">
              <w:rPr>
                <w:rFonts w:cs="Arial"/>
                <w:sz w:val="22"/>
                <w:szCs w:val="22"/>
              </w:rPr>
              <w:t>Desirable</w:t>
            </w:r>
          </w:p>
        </w:tc>
      </w:tr>
    </w:tbl>
    <w:p w14:paraId="05C41144" w14:textId="77777777" w:rsidR="00024A17" w:rsidRPr="009765E1" w:rsidRDefault="00024A17" w:rsidP="00024A17">
      <w:pPr>
        <w:rPr>
          <w:rFonts w:cs="Arial"/>
          <w:sz w:val="22"/>
          <w:szCs w:val="22"/>
        </w:rPr>
      </w:pPr>
    </w:p>
    <w:p w14:paraId="4DD70BA2" w14:textId="77777777" w:rsidR="00024A17" w:rsidRPr="009765E1" w:rsidRDefault="00024A17" w:rsidP="00024A17">
      <w:pPr>
        <w:rPr>
          <w:rFonts w:cs="Arial"/>
          <w:sz w:val="22"/>
          <w:szCs w:val="22"/>
        </w:rPr>
      </w:pPr>
      <w:r w:rsidRPr="009765E1">
        <w:rPr>
          <w:rFonts w:cs="Arial"/>
          <w:b/>
          <w:sz w:val="22"/>
          <w:szCs w:val="22"/>
        </w:rPr>
        <w:t>Attitude/approach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2"/>
        <w:gridCol w:w="1508"/>
      </w:tblGrid>
      <w:tr w:rsidR="00024A17" w:rsidRPr="00B07B5B" w14:paraId="3DA7527F" w14:textId="77777777" w:rsidTr="00B07B5B">
        <w:tc>
          <w:tcPr>
            <w:tcW w:w="8082" w:type="dxa"/>
            <w:shd w:val="clear" w:color="auto" w:fill="auto"/>
          </w:tcPr>
          <w:p w14:paraId="4DE62CF4" w14:textId="77777777" w:rsidR="00024A17" w:rsidRPr="00B07B5B" w:rsidRDefault="00024A17" w:rsidP="00464FC8">
            <w:pPr>
              <w:rPr>
                <w:rFonts w:cs="Arial"/>
                <w:sz w:val="22"/>
                <w:szCs w:val="22"/>
              </w:rPr>
            </w:pPr>
            <w:r w:rsidRPr="00B07B5B">
              <w:rPr>
                <w:rFonts w:cs="Arial"/>
                <w:sz w:val="22"/>
                <w:szCs w:val="22"/>
              </w:rPr>
              <w:t>Reliable and good time-keeper</w:t>
            </w:r>
          </w:p>
        </w:tc>
        <w:tc>
          <w:tcPr>
            <w:tcW w:w="1578" w:type="dxa"/>
            <w:shd w:val="clear" w:color="auto" w:fill="auto"/>
          </w:tcPr>
          <w:p w14:paraId="12576416" w14:textId="77777777" w:rsidR="00024A17" w:rsidRPr="00B07B5B" w:rsidRDefault="00024A17" w:rsidP="00464FC8">
            <w:pPr>
              <w:rPr>
                <w:rFonts w:cs="Arial"/>
                <w:sz w:val="22"/>
                <w:szCs w:val="22"/>
              </w:rPr>
            </w:pPr>
            <w:r w:rsidRPr="00B07B5B">
              <w:rPr>
                <w:rFonts w:cs="Arial"/>
                <w:sz w:val="22"/>
                <w:szCs w:val="22"/>
              </w:rPr>
              <w:t>Essential</w:t>
            </w:r>
          </w:p>
        </w:tc>
      </w:tr>
      <w:tr w:rsidR="00024A17" w:rsidRPr="00B07B5B" w14:paraId="04AF8A50" w14:textId="77777777" w:rsidTr="00B07B5B">
        <w:tc>
          <w:tcPr>
            <w:tcW w:w="8082" w:type="dxa"/>
            <w:shd w:val="clear" w:color="auto" w:fill="auto"/>
          </w:tcPr>
          <w:p w14:paraId="571495F2" w14:textId="77777777" w:rsidR="00024A17" w:rsidRPr="00B07B5B" w:rsidRDefault="00024A17" w:rsidP="00464FC8">
            <w:pPr>
              <w:rPr>
                <w:rFonts w:cs="Arial"/>
                <w:sz w:val="22"/>
                <w:szCs w:val="22"/>
              </w:rPr>
            </w:pPr>
            <w:r w:rsidRPr="00B07B5B">
              <w:rPr>
                <w:rFonts w:cs="Arial"/>
                <w:sz w:val="22"/>
                <w:szCs w:val="22"/>
              </w:rPr>
              <w:t xml:space="preserve">Able to work calmly and respond to occasions when work needs to be done quickly (during the ‘turn around’ between lessons) </w:t>
            </w:r>
          </w:p>
        </w:tc>
        <w:tc>
          <w:tcPr>
            <w:tcW w:w="1578" w:type="dxa"/>
            <w:shd w:val="clear" w:color="auto" w:fill="auto"/>
          </w:tcPr>
          <w:p w14:paraId="4BC94D83" w14:textId="1E488D6E" w:rsidR="00024A17" w:rsidRPr="00B07B5B" w:rsidRDefault="004A51ED" w:rsidP="00464FC8">
            <w:pPr>
              <w:rPr>
                <w:rFonts w:cs="Arial"/>
                <w:sz w:val="22"/>
                <w:szCs w:val="22"/>
              </w:rPr>
            </w:pPr>
            <w:r>
              <w:rPr>
                <w:rFonts w:cs="Arial"/>
                <w:sz w:val="22"/>
                <w:szCs w:val="22"/>
              </w:rPr>
              <w:t>Essential</w:t>
            </w:r>
          </w:p>
        </w:tc>
      </w:tr>
      <w:tr w:rsidR="00024A17" w:rsidRPr="00B07B5B" w14:paraId="6245ECF4" w14:textId="77777777" w:rsidTr="00B07B5B">
        <w:tc>
          <w:tcPr>
            <w:tcW w:w="8082" w:type="dxa"/>
            <w:shd w:val="clear" w:color="auto" w:fill="auto"/>
          </w:tcPr>
          <w:p w14:paraId="5D59CBDE" w14:textId="77777777" w:rsidR="00024A17" w:rsidRPr="00B07B5B" w:rsidRDefault="00024A17" w:rsidP="00464FC8">
            <w:pPr>
              <w:rPr>
                <w:rFonts w:cs="Arial"/>
                <w:sz w:val="22"/>
                <w:szCs w:val="22"/>
              </w:rPr>
            </w:pPr>
            <w:r w:rsidRPr="00B07B5B">
              <w:rPr>
                <w:rFonts w:cs="Arial"/>
                <w:sz w:val="22"/>
                <w:szCs w:val="22"/>
              </w:rPr>
              <w:t xml:space="preserve">Discreet and able to deal with confidential information (e.g. exam </w:t>
            </w:r>
            <w:proofErr w:type="spellStart"/>
            <w:r w:rsidRPr="00B07B5B">
              <w:rPr>
                <w:rFonts w:cs="Arial"/>
                <w:sz w:val="22"/>
                <w:szCs w:val="22"/>
              </w:rPr>
              <w:t>practicals</w:t>
            </w:r>
            <w:proofErr w:type="spellEnd"/>
            <w:r w:rsidRPr="00B07B5B">
              <w:rPr>
                <w:rFonts w:cs="Arial"/>
                <w:sz w:val="22"/>
                <w:szCs w:val="22"/>
              </w:rPr>
              <w:t>)</w:t>
            </w:r>
          </w:p>
        </w:tc>
        <w:tc>
          <w:tcPr>
            <w:tcW w:w="1578" w:type="dxa"/>
            <w:shd w:val="clear" w:color="auto" w:fill="auto"/>
          </w:tcPr>
          <w:p w14:paraId="58EEF550" w14:textId="32E12BEF" w:rsidR="00024A17" w:rsidRPr="00B07B5B" w:rsidRDefault="004A51ED" w:rsidP="00464FC8">
            <w:pPr>
              <w:rPr>
                <w:rFonts w:cs="Arial"/>
                <w:sz w:val="22"/>
                <w:szCs w:val="22"/>
              </w:rPr>
            </w:pPr>
            <w:r>
              <w:rPr>
                <w:rFonts w:cs="Arial"/>
                <w:sz w:val="22"/>
                <w:szCs w:val="22"/>
              </w:rPr>
              <w:t>Essential</w:t>
            </w:r>
          </w:p>
        </w:tc>
      </w:tr>
      <w:tr w:rsidR="00024A17" w:rsidRPr="00B07B5B" w14:paraId="385FF417" w14:textId="77777777" w:rsidTr="00B07B5B">
        <w:tc>
          <w:tcPr>
            <w:tcW w:w="8082" w:type="dxa"/>
            <w:shd w:val="clear" w:color="auto" w:fill="auto"/>
          </w:tcPr>
          <w:p w14:paraId="2FA04640" w14:textId="121C580E" w:rsidR="00024A17" w:rsidRPr="00B07B5B" w:rsidDel="0006211C" w:rsidRDefault="00024A17" w:rsidP="00464FC8">
            <w:pPr>
              <w:rPr>
                <w:rFonts w:cs="Arial"/>
                <w:sz w:val="22"/>
                <w:szCs w:val="22"/>
              </w:rPr>
            </w:pPr>
            <w:r w:rsidRPr="00B07B5B">
              <w:rPr>
                <w:rFonts w:cs="Arial"/>
                <w:sz w:val="22"/>
                <w:szCs w:val="22"/>
              </w:rPr>
              <w:t>Wil</w:t>
            </w:r>
            <w:r w:rsidR="0077396E">
              <w:rPr>
                <w:rFonts w:cs="Arial"/>
                <w:sz w:val="22"/>
                <w:szCs w:val="22"/>
              </w:rPr>
              <w:t>lingness to contribute to extra</w:t>
            </w:r>
            <w:r w:rsidRPr="00B07B5B">
              <w:rPr>
                <w:rFonts w:cs="Arial"/>
                <w:sz w:val="22"/>
                <w:szCs w:val="22"/>
              </w:rPr>
              <w:t>curricular activities and school events</w:t>
            </w:r>
          </w:p>
        </w:tc>
        <w:tc>
          <w:tcPr>
            <w:tcW w:w="1578" w:type="dxa"/>
            <w:shd w:val="clear" w:color="auto" w:fill="auto"/>
          </w:tcPr>
          <w:p w14:paraId="32B3D786" w14:textId="6E15F036" w:rsidR="00024A17" w:rsidRPr="00B07B5B" w:rsidRDefault="004A51ED" w:rsidP="00464FC8">
            <w:pPr>
              <w:rPr>
                <w:rFonts w:cs="Arial"/>
                <w:sz w:val="22"/>
                <w:szCs w:val="22"/>
              </w:rPr>
            </w:pPr>
            <w:r>
              <w:rPr>
                <w:rFonts w:cs="Arial"/>
                <w:sz w:val="22"/>
                <w:szCs w:val="22"/>
              </w:rPr>
              <w:t>Essential</w:t>
            </w:r>
          </w:p>
        </w:tc>
      </w:tr>
    </w:tbl>
    <w:p w14:paraId="5423E9F9" w14:textId="77777777" w:rsidR="00024A17" w:rsidRDefault="00024A17" w:rsidP="000F17CB"/>
    <w:sectPr w:rsidR="00024A17">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3E0AA" w14:textId="77777777" w:rsidR="00B07B5B" w:rsidRDefault="00B07B5B">
      <w:r>
        <w:separator/>
      </w:r>
    </w:p>
  </w:endnote>
  <w:endnote w:type="continuationSeparator" w:id="0">
    <w:p w14:paraId="242EB1E0" w14:textId="77777777" w:rsidR="00B07B5B" w:rsidRDefault="00B0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D9FBC" w14:textId="77777777" w:rsidR="00024A17" w:rsidRPr="00024A17" w:rsidRDefault="00024A17">
    <w:pPr>
      <w:pStyle w:val="Footer"/>
      <w:rPr>
        <w:sz w:val="22"/>
        <w:szCs w:val="22"/>
      </w:rPr>
    </w:pPr>
    <w:r>
      <w:tab/>
    </w:r>
    <w:r>
      <w:tab/>
    </w:r>
    <w:r w:rsidRPr="00024A17">
      <w:rPr>
        <w:sz w:val="22"/>
        <w:szCs w:val="22"/>
      </w:rPr>
      <w:t>1st Issue: August 2008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5C371" w14:textId="77777777" w:rsidR="00B07B5B" w:rsidRDefault="00B07B5B">
      <w:r>
        <w:separator/>
      </w:r>
    </w:p>
  </w:footnote>
  <w:footnote w:type="continuationSeparator" w:id="0">
    <w:p w14:paraId="1B379F38" w14:textId="77777777" w:rsidR="00B07B5B" w:rsidRDefault="00B07B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6178" w14:textId="77777777" w:rsidR="00024A17" w:rsidRPr="00024A17" w:rsidRDefault="00024A17">
    <w:pPr>
      <w:pStyle w:val="Header"/>
      <w:rPr>
        <w:sz w:val="22"/>
        <w:szCs w:val="22"/>
      </w:rPr>
    </w:pPr>
    <w:r w:rsidRPr="00024A17">
      <w:rPr>
        <w:sz w:val="22"/>
        <w:szCs w:val="22"/>
      </w:rPr>
      <w:t>The Girls’ Day School Trust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469"/>
    <w:multiLevelType w:val="hybridMultilevel"/>
    <w:tmpl w:val="59881D14"/>
    <w:lvl w:ilvl="0" w:tplc="95DA358A">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469E6F8B"/>
    <w:multiLevelType w:val="hybridMultilevel"/>
    <w:tmpl w:val="CD7CAAB2"/>
    <w:lvl w:ilvl="0" w:tplc="04090019">
      <w:start w:val="1"/>
      <w:numFmt w:val="lowerLetter"/>
      <w:lvlText w:val="%1."/>
      <w:lvlJc w:val="left"/>
      <w:pPr>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4D4238"/>
    <w:multiLevelType w:val="hybridMultilevel"/>
    <w:tmpl w:val="746EFDE8"/>
    <w:lvl w:ilvl="0" w:tplc="0409000F">
      <w:start w:val="1"/>
      <w:numFmt w:val="decimal"/>
      <w:lvlText w:val="%1."/>
      <w:lvlJc w:val="left"/>
      <w:pPr>
        <w:ind w:left="720" w:hanging="360"/>
      </w:pPr>
      <w:rPr>
        <w:rFonts w:hint="default"/>
      </w:rPr>
    </w:lvl>
    <w:lvl w:ilvl="1" w:tplc="592ED09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E7CFB"/>
    <w:multiLevelType w:val="hybridMultilevel"/>
    <w:tmpl w:val="0FD6D848"/>
    <w:lvl w:ilvl="0" w:tplc="55A0746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F756E30"/>
    <w:multiLevelType w:val="hybridMultilevel"/>
    <w:tmpl w:val="FFA0236A"/>
    <w:lvl w:ilvl="0" w:tplc="A1965EBE">
      <w:start w:val="2"/>
      <w:numFmt w:val="lowerLetter"/>
      <w:lvlText w:val="%1)"/>
      <w:lvlJc w:val="left"/>
      <w:pPr>
        <w:tabs>
          <w:tab w:val="num" w:pos="1155"/>
        </w:tabs>
        <w:ind w:left="1155" w:hanging="43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17"/>
    <w:rsid w:val="00024A17"/>
    <w:rsid w:val="000F17CB"/>
    <w:rsid w:val="00281D27"/>
    <w:rsid w:val="00416409"/>
    <w:rsid w:val="00464FC8"/>
    <w:rsid w:val="004A51ED"/>
    <w:rsid w:val="00523A67"/>
    <w:rsid w:val="005A1D21"/>
    <w:rsid w:val="006A4CEA"/>
    <w:rsid w:val="0077396E"/>
    <w:rsid w:val="00824F81"/>
    <w:rsid w:val="00A77FF8"/>
    <w:rsid w:val="00B07B5B"/>
    <w:rsid w:val="00F22ABB"/>
    <w:rsid w:val="00FD7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BFF3D"/>
  <w15:chartTrackingRefBased/>
  <w15:docId w15:val="{343207F9-92E0-4043-A041-92BED9AB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A17"/>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4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24A17"/>
    <w:pPr>
      <w:tabs>
        <w:tab w:val="center" w:pos="4320"/>
        <w:tab w:val="right" w:pos="8640"/>
      </w:tabs>
    </w:pPr>
  </w:style>
  <w:style w:type="paragraph" w:styleId="Footer">
    <w:name w:val="footer"/>
    <w:basedOn w:val="Normal"/>
    <w:rsid w:val="00024A1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2A211C30DEEA429D536DB6FE40B513" ma:contentTypeVersion="4" ma:contentTypeDescription="Create a new document." ma:contentTypeScope="" ma:versionID="0c8801658cf963d56f2ed3668111504c">
  <xsd:schema xmlns:xsd="http://www.w3.org/2001/XMLSchema" xmlns:xs="http://www.w3.org/2001/XMLSchema" xmlns:p="http://schemas.microsoft.com/office/2006/metadata/properties" xmlns:ns2="2c1851ce-ea4a-41f4-997a-fbc01896ed5c" targetNamespace="http://schemas.microsoft.com/office/2006/metadata/properties" ma:root="true" ma:fieldsID="2e254e778ce49acbad3e8e71d1483e21" ns2:_="">
    <xsd:import namespace="2c1851ce-ea4a-41f4-997a-fbc01896ed5c"/>
    <xsd:element name="properties">
      <xsd:complexType>
        <xsd:sequence>
          <xsd:element name="documentManagement">
            <xsd:complexType>
              <xsd:all>
                <xsd:element ref="ns2:Se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851ce-ea4a-41f4-997a-fbc01896ed5c" elementFormDefault="qualified">
    <xsd:import namespace="http://schemas.microsoft.com/office/2006/documentManagement/types"/>
    <xsd:import namespace="http://schemas.microsoft.com/office/infopath/2007/PartnerControls"/>
    <xsd:element name="Section" ma:index="4"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 xmlns="2c1851ce-ea4a-41f4-997a-fbc01896ed5c">Human Resources</Section>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567C38A-CE79-452C-96DE-C2FA919D6FE0}">
  <ds:schemaRefs>
    <ds:schemaRef ds:uri="http://schemas.microsoft.com/sharepoint/v3/contenttype/forms"/>
  </ds:schemaRefs>
</ds:datastoreItem>
</file>

<file path=customXml/itemProps2.xml><?xml version="1.0" encoding="utf-8"?>
<ds:datastoreItem xmlns:ds="http://schemas.openxmlformats.org/officeDocument/2006/customXml" ds:itemID="{34EBB313-733A-40CE-9080-28534218F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851ce-ea4a-41f4-997a-fbc01896e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7EEF7-3BAD-41D3-8550-C3D9353F5785}">
  <ds:schemaRefs>
    <ds:schemaRef ds:uri="http://schemas.microsoft.com/office/2006/metadata/properties"/>
    <ds:schemaRef ds:uri="http://purl.org/dc/terms/"/>
    <ds:schemaRef ds:uri="2c1851ce-ea4a-41f4-997a-fbc01896ed5c"/>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EFEF3E5-82E4-4E9B-82E6-AFA4B48996A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5043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Girls’ Day School Trust: Job Description Template</vt:lpstr>
    </vt:vector>
  </TitlesOfParts>
  <Company>G.D.S.T</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 Day School Trust: Job Description Template</dc:title>
  <dc:subject/>
  <dc:creator>weskirkh1</dc:creator>
  <cp:keywords/>
  <dc:description/>
  <cp:lastModifiedBy>Gates, Anna (NHS Staff)</cp:lastModifiedBy>
  <cp:revision>2</cp:revision>
  <dcterms:created xsi:type="dcterms:W3CDTF">2018-06-21T13:52:00Z</dcterms:created>
  <dcterms:modified xsi:type="dcterms:W3CDTF">2018-06-21T13:52:00Z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21200.0000000000</vt:lpwstr>
  </property>
  <property fmtid="{D5CDD505-2E9C-101B-9397-08002B2CF9AE}" pid="3" name="display_urn:schemas-microsoft-com:office:office#Editor">
    <vt:lpwstr>Harris, Katie (Trust Office)</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isplay_urn:schemas-microsoft-com:office:office#Author">
    <vt:lpwstr>Harris, Katie (Trust Office)</vt:lpwstr>
  </property>
  <property fmtid="{D5CDD505-2E9C-101B-9397-08002B2CF9AE}" pid="10" name="ContentTypeId">
    <vt:lpwstr>0x01010015BA56BA95F0664E8EBBB064E162D56F</vt:lpwstr>
  </property>
  <property fmtid="{D5CDD505-2E9C-101B-9397-08002B2CF9AE}" pid="11" name="_dlc_DocId">
    <vt:lpwstr>ZA25726M4FSV-148-212</vt:lpwstr>
  </property>
  <property fmtid="{D5CDD505-2E9C-101B-9397-08002B2CF9AE}" pid="12" name="_dlc_DocIdItemGuid">
    <vt:lpwstr>0d100839-987f-4338-ae5b-b7aea287fd07</vt:lpwstr>
  </property>
  <property fmtid="{D5CDD505-2E9C-101B-9397-08002B2CF9AE}" pid="13" name="_dlc_DocIdUrl">
    <vt:lpwstr>https://portal.gdst.net/gdst/oracle/hr/_layouts/DocIdRedir.aspx?ID=ZA25726M4FSV-148-212, ZA25726M4FSV-148-212</vt:lpwstr>
  </property>
</Properties>
</file>